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9C522">
      <w:pPr>
        <w:pStyle w:val="2"/>
        <w:keepNext w:val="0"/>
        <w:keepLines w:val="0"/>
        <w:widowControl/>
        <w:suppressLineNumbers w:val="0"/>
        <w:jc w:val="center"/>
      </w:pPr>
      <w:r>
        <w:t>车辆定点维修招标文件</w:t>
      </w:r>
    </w:p>
    <w:p w14:paraId="69BCD33B">
      <w:pPr>
        <w:pStyle w:val="3"/>
        <w:keepNext w:val="0"/>
        <w:keepLines w:val="0"/>
        <w:widowControl/>
        <w:suppressLineNumbers w:val="0"/>
      </w:pPr>
      <w:r>
        <w:t>一、招标项目信息</w:t>
      </w:r>
    </w:p>
    <w:p w14:paraId="487D792E">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采购项目名称</w:t>
      </w:r>
      <w:r>
        <w:rPr>
          <w:sz w:val="24"/>
          <w:szCs w:val="24"/>
        </w:rPr>
        <w:t>：车辆维修保养采购项目</w:t>
      </w:r>
    </w:p>
    <w:p w14:paraId="41ED9E2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采购内容</w:t>
      </w:r>
    </w:p>
    <w:p w14:paraId="6EE1886B">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车辆维修型号</w:t>
      </w:r>
      <w:r>
        <w:rPr>
          <w:sz w:val="24"/>
          <w:szCs w:val="24"/>
        </w:rPr>
        <w:t>：考斯特 1 台、奥迪 2 台、宝马 2 台、奔驰 8 台、别克 2 台、丰田 1 台、江淮 1 台、日产天籁 1 台、沃尔沃 1 台、现代胜达 1 台、长城 1 台</w:t>
      </w:r>
      <w:r>
        <w:rPr>
          <w:rFonts w:hint="eastAsia"/>
          <w:sz w:val="24"/>
          <w:szCs w:val="24"/>
          <w:lang w:eastAsia="zh-CN"/>
        </w:rPr>
        <w:t>，</w:t>
      </w:r>
      <w:r>
        <w:rPr>
          <w:rFonts w:hint="eastAsia"/>
          <w:sz w:val="24"/>
          <w:szCs w:val="24"/>
          <w:lang w:val="en-US" w:eastAsia="zh-CN"/>
        </w:rPr>
        <w:t>电车2台</w:t>
      </w:r>
      <w:r>
        <w:rPr>
          <w:sz w:val="24"/>
          <w:szCs w:val="24"/>
        </w:rPr>
        <w:t>，总计 2</w:t>
      </w:r>
      <w:r>
        <w:rPr>
          <w:rFonts w:hint="eastAsia"/>
          <w:sz w:val="24"/>
          <w:szCs w:val="24"/>
          <w:lang w:val="en-US" w:eastAsia="zh-CN"/>
        </w:rPr>
        <w:t>3</w:t>
      </w:r>
      <w:r>
        <w:rPr>
          <w:sz w:val="24"/>
          <w:szCs w:val="24"/>
        </w:rPr>
        <w:t xml:space="preserve"> 台。车辆详细信息见附件一。</w:t>
      </w:r>
    </w:p>
    <w:p w14:paraId="31746972">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highlight w:val="none"/>
        </w:rPr>
      </w:pPr>
      <w:r>
        <w:rPr>
          <w:rStyle w:val="10"/>
          <w:sz w:val="24"/>
          <w:szCs w:val="24"/>
        </w:rPr>
        <w:t>车辆维修范围</w:t>
      </w:r>
      <w:r>
        <w:rPr>
          <w:sz w:val="24"/>
          <w:szCs w:val="24"/>
          <w:highlight w:val="none"/>
        </w:rPr>
        <w:t>：车辆的配件维修更换、季节性保养、电瓶更换、充电、补胎、倒胎、车辆（大、中、小）维修及其他保养服务等。</w:t>
      </w:r>
    </w:p>
    <w:p w14:paraId="3C91087D">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维保内容</w:t>
      </w:r>
      <w:r>
        <w:rPr>
          <w:sz w:val="24"/>
          <w:szCs w:val="24"/>
        </w:rPr>
        <w:t>：</w:t>
      </w:r>
      <w:r>
        <w:rPr>
          <w:rFonts w:hint="eastAsia"/>
          <w:sz w:val="24"/>
          <w:szCs w:val="24"/>
        </w:rPr>
        <w:t>具体的维修工作包括但不限</w:t>
      </w:r>
      <w:r>
        <w:rPr>
          <w:rFonts w:hint="eastAsia"/>
          <w:sz w:val="24"/>
          <w:szCs w:val="24"/>
          <w:lang w:val="en-US" w:eastAsia="zh-CN"/>
        </w:rPr>
        <w:t>于：</w:t>
      </w:r>
    </w:p>
    <w:p w14:paraId="61B07328">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机油及滤清器更换</w:t>
      </w:r>
      <w:r>
        <w:rPr>
          <w:sz w:val="24"/>
          <w:szCs w:val="24"/>
        </w:rPr>
        <w:t>：包括机油更换及机油滤清器更换。</w:t>
      </w:r>
    </w:p>
    <w:p w14:paraId="6881392A">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各类油液更换</w:t>
      </w:r>
      <w:r>
        <w:rPr>
          <w:sz w:val="24"/>
          <w:szCs w:val="24"/>
        </w:rPr>
        <w:t>：变速器油、防冻液、刹车油等更换。</w:t>
      </w:r>
    </w:p>
    <w:p w14:paraId="567E276D">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highlight w:val="none"/>
        </w:rPr>
      </w:pPr>
      <w:r>
        <w:rPr>
          <w:rStyle w:val="10"/>
          <w:sz w:val="24"/>
          <w:szCs w:val="24"/>
          <w:highlight w:val="none"/>
        </w:rPr>
        <w:t>系统检查与维修</w:t>
      </w:r>
      <w:r>
        <w:rPr>
          <w:sz w:val="24"/>
          <w:szCs w:val="24"/>
          <w:highlight w:val="none"/>
        </w:rPr>
        <w:t>：刹车系统（刹车片、刹车盘和刹车油的检查与更换）、轮胎（定期检查气压、磨损情况和平衡及更换）、灯、滤清器（燃油滤清器、空气滤清器和空调滤芯的更换）、火花塞（定期检查磨损情况）、冷却系统（散热器、冷却液、水箱、水泵、节温器）、悬挂系统（减震器和悬挂连接件）、排气系统（排气管、传感器，三元催化器）、电瓶（检查电压和液位）、空调系统（空调滤清器，循环管路和蒸发器）检查</w:t>
      </w:r>
      <w:r>
        <w:rPr>
          <w:rFonts w:hint="eastAsia"/>
          <w:sz w:val="24"/>
          <w:szCs w:val="24"/>
          <w:highlight w:val="none"/>
          <w:lang w:eastAsia="zh-CN"/>
        </w:rPr>
        <w:t>、</w:t>
      </w:r>
      <w:r>
        <w:rPr>
          <w:rFonts w:hint="eastAsia"/>
          <w:sz w:val="24"/>
          <w:szCs w:val="24"/>
          <w:highlight w:val="none"/>
          <w:lang w:val="en-US" w:eastAsia="zh-CN"/>
        </w:rPr>
        <w:t>发动机变速箱等检查和维修、以及其它车辆检查和维修</w:t>
      </w:r>
      <w:r>
        <w:rPr>
          <w:sz w:val="24"/>
          <w:szCs w:val="24"/>
          <w:highlight w:val="none"/>
        </w:rPr>
        <w:t>。</w:t>
      </w:r>
    </w:p>
    <w:p w14:paraId="2FD0A91E">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维保要求</w:t>
      </w:r>
      <w:r>
        <w:rPr>
          <w:sz w:val="24"/>
          <w:szCs w:val="24"/>
        </w:rPr>
        <w:t>：</w:t>
      </w:r>
    </w:p>
    <w:p w14:paraId="08C6FAE0">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配件质量</w:t>
      </w:r>
      <w:r>
        <w:rPr>
          <w:sz w:val="24"/>
          <w:szCs w:val="24"/>
        </w:rPr>
        <w:t>：车辆维修保养所用配件质量必须符合国家相关质量标准的原厂配件或同品质的其他品牌全新合格产品，不得使用假冒伪劣产品或以次充好，以旧顶新，并保证车辆轮胎、各类车辆用油、用品的使用品牌与原厂一致或为同品质全新合格产品。</w:t>
      </w:r>
    </w:p>
    <w:p w14:paraId="596AAAB3">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维修后状态</w:t>
      </w:r>
      <w:r>
        <w:rPr>
          <w:sz w:val="24"/>
          <w:szCs w:val="24"/>
        </w:rPr>
        <w:t>：车辆维修保养后，车辆外观完整，车辆里程数不变，维修保养后车辆内外整洁，各部件运行性能稳定，满足正常使用要求。</w:t>
      </w:r>
    </w:p>
    <w:p w14:paraId="593A2702">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废弃物处理</w:t>
      </w:r>
      <w:r>
        <w:rPr>
          <w:sz w:val="24"/>
          <w:szCs w:val="24"/>
        </w:rPr>
        <w:t>：车辆维修保养所产生废弃废油、清洁物品由投标方回收处理。</w:t>
      </w:r>
    </w:p>
    <w:p w14:paraId="08BD8900">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rPr>
      </w:pPr>
      <w:r>
        <w:rPr>
          <w:rStyle w:val="10"/>
          <w:sz w:val="24"/>
          <w:szCs w:val="24"/>
        </w:rPr>
        <w:t>维修确认</w:t>
      </w:r>
      <w:r>
        <w:rPr>
          <w:sz w:val="24"/>
          <w:szCs w:val="24"/>
        </w:rPr>
        <w:t>：车辆维修、保养、配件更换前须向招标单位提供维修、保养、更换配件的清单</w:t>
      </w:r>
      <w:r>
        <w:rPr>
          <w:sz w:val="24"/>
          <w:szCs w:val="24"/>
          <w:highlight w:val="none"/>
        </w:rPr>
        <w:t>，并经招标单位</w:t>
      </w:r>
      <w:r>
        <w:rPr>
          <w:rFonts w:hint="eastAsia"/>
          <w:sz w:val="24"/>
          <w:szCs w:val="24"/>
          <w:highlight w:val="none"/>
          <w:lang w:val="en-US" w:eastAsia="zh-CN"/>
        </w:rPr>
        <w:t>行政</w:t>
      </w:r>
      <w:r>
        <w:rPr>
          <w:sz w:val="24"/>
          <w:szCs w:val="24"/>
          <w:highlight w:val="none"/>
        </w:rPr>
        <w:t>部门签字确认后再实施维修、保养、更换，作为招投标双方结算时凭证依据。</w:t>
      </w:r>
      <w:r>
        <w:rPr>
          <w:rFonts w:hint="eastAsia"/>
          <w:sz w:val="24"/>
          <w:szCs w:val="24"/>
          <w:lang w:val="en-US" w:eastAsia="zh-CN"/>
        </w:rPr>
        <w:t>供应商</w:t>
      </w:r>
      <w:r>
        <w:rPr>
          <w:rFonts w:hint="eastAsia"/>
          <w:sz w:val="24"/>
          <w:szCs w:val="24"/>
        </w:rPr>
        <w:t>需能够提供详细的维修报告和费用明细，确保维修过程的透明度和规范性。</w:t>
      </w:r>
    </w:p>
    <w:p w14:paraId="08BDDD78">
      <w:pPr>
        <w:keepNext w:val="0"/>
        <w:keepLines w:val="0"/>
        <w:pageBreakBefore w:val="0"/>
        <w:widowControl/>
        <w:numPr>
          <w:ilvl w:val="2"/>
          <w:numId w:val="1"/>
        </w:numPr>
        <w:suppressLineNumbers w:val="0"/>
        <w:kinsoku/>
        <w:wordWrap/>
        <w:overflowPunct/>
        <w:topLinePunct w:val="0"/>
        <w:autoSpaceDE/>
        <w:autoSpaceDN/>
        <w:bidi w:val="0"/>
        <w:adjustRightInd/>
        <w:snapToGrid/>
        <w:spacing w:before="0" w:beforeAutospacing="0" w:after="0" w:afterAutospacing="0" w:line="312" w:lineRule="auto"/>
        <w:ind w:left="2160" w:leftChars="0" w:hanging="1316" w:firstLineChars="0"/>
        <w:textAlignment w:val="auto"/>
        <w:rPr>
          <w:sz w:val="24"/>
          <w:szCs w:val="24"/>
          <w:highlight w:val="none"/>
        </w:rPr>
      </w:pPr>
      <w:r>
        <w:rPr>
          <w:rStyle w:val="10"/>
          <w:sz w:val="24"/>
          <w:szCs w:val="24"/>
          <w:highlight w:val="none"/>
        </w:rPr>
        <w:t>质保服务</w:t>
      </w:r>
      <w:r>
        <w:rPr>
          <w:sz w:val="24"/>
          <w:szCs w:val="24"/>
          <w:highlight w:val="none"/>
        </w:rPr>
        <w:t>：</w:t>
      </w:r>
      <w:r>
        <w:rPr>
          <w:rFonts w:hint="eastAsia"/>
          <w:sz w:val="24"/>
          <w:szCs w:val="24"/>
          <w:highlight w:val="none"/>
          <w:lang w:val="en-US" w:eastAsia="zh-CN"/>
        </w:rPr>
        <w:t>原则上</w:t>
      </w:r>
      <w:r>
        <w:rPr>
          <w:sz w:val="24"/>
          <w:szCs w:val="24"/>
          <w:highlight w:val="none"/>
        </w:rPr>
        <w:t>车辆电池组、发动机、变速箱更换或维修后，须提供至少 1 年以上质保服务；其他车辆配件至少质保 6 个月，同一故障重复维修或同一配件更换时相关联配件及工时免费，同时以更换日期为起始质保 6 个月。</w:t>
      </w:r>
      <w:r>
        <w:rPr>
          <w:rFonts w:hint="eastAsia"/>
          <w:sz w:val="24"/>
          <w:szCs w:val="24"/>
          <w:highlight w:val="none"/>
          <w:lang w:val="en-US" w:eastAsia="zh-CN"/>
        </w:rPr>
        <w:t>以最终合同签订的报价基准质保期限为准。</w:t>
      </w:r>
    </w:p>
    <w:p w14:paraId="632CB542">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维修保养期限</w:t>
      </w:r>
      <w:r>
        <w:rPr>
          <w:sz w:val="24"/>
          <w:szCs w:val="24"/>
        </w:rPr>
        <w:t>：自合同签订日起壹年。</w:t>
      </w:r>
    </w:p>
    <w:p w14:paraId="0BAAC4B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拟车辆维修保养的采购说明</w:t>
      </w:r>
    </w:p>
    <w:p w14:paraId="614CF20F">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车辆信息</w:t>
      </w:r>
      <w:r>
        <w:rPr>
          <w:sz w:val="24"/>
          <w:szCs w:val="24"/>
        </w:rPr>
        <w:t>：详细车辆数目与车辆基本情况见附件一清单内容。</w:t>
      </w:r>
    </w:p>
    <w:p w14:paraId="57FE615F">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服务标准</w:t>
      </w:r>
      <w:r>
        <w:rPr>
          <w:sz w:val="24"/>
          <w:szCs w:val="24"/>
        </w:rPr>
        <w:t>：达到招标文件的服务要求，达到相关标准要求。</w:t>
      </w:r>
    </w:p>
    <w:p w14:paraId="4834BE3A">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服务地点</w:t>
      </w:r>
      <w:r>
        <w:rPr>
          <w:sz w:val="24"/>
          <w:szCs w:val="24"/>
        </w:rPr>
        <w:t>：招标人指定地点。</w:t>
      </w:r>
    </w:p>
    <w:p w14:paraId="4A242952">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结算方式</w:t>
      </w:r>
      <w:r>
        <w:rPr>
          <w:sz w:val="24"/>
          <w:szCs w:val="24"/>
          <w:highlight w:val="none"/>
        </w:rPr>
        <w:t>：按月或季度结算。车辆维修 / 保养完结后，定点维修机构必须持税务发票、《</w:t>
      </w:r>
      <w:r>
        <w:rPr>
          <w:rFonts w:hint="eastAsia"/>
          <w:sz w:val="24"/>
          <w:szCs w:val="24"/>
          <w:highlight w:val="none"/>
          <w:lang w:val="en-US" w:eastAsia="zh-CN"/>
        </w:rPr>
        <w:t>维修确认单</w:t>
      </w:r>
      <w:r>
        <w:rPr>
          <w:sz w:val="24"/>
          <w:szCs w:val="24"/>
          <w:highlight w:val="none"/>
        </w:rPr>
        <w:t>》</w:t>
      </w:r>
      <w:r>
        <w:rPr>
          <w:rFonts w:hint="eastAsia"/>
          <w:sz w:val="24"/>
          <w:szCs w:val="24"/>
          <w:highlight w:val="none"/>
          <w:lang w:val="en-US" w:eastAsia="zh-CN"/>
        </w:rPr>
        <w:t>、</w:t>
      </w:r>
      <w:r>
        <w:rPr>
          <w:sz w:val="24"/>
          <w:szCs w:val="24"/>
          <w:highlight w:val="none"/>
        </w:rPr>
        <w:t>《送修 / 送保单》、《维修费用结算清单》等资料办理结算手续。</w:t>
      </w:r>
    </w:p>
    <w:p w14:paraId="29E591D9">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highlight w:val="none"/>
        </w:rPr>
      </w:pPr>
      <w:r>
        <w:rPr>
          <w:rStyle w:val="10"/>
          <w:sz w:val="24"/>
          <w:szCs w:val="24"/>
          <w:highlight w:val="none"/>
        </w:rPr>
        <w:t>开票税率要求</w:t>
      </w:r>
      <w:r>
        <w:rPr>
          <w:sz w:val="24"/>
          <w:szCs w:val="24"/>
          <w:highlight w:val="none"/>
        </w:rPr>
        <w:t>：13%。</w:t>
      </w:r>
    </w:p>
    <w:p w14:paraId="6898986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报价要求</w:t>
      </w:r>
    </w:p>
    <w:p w14:paraId="48315070">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highlight w:val="none"/>
        </w:rPr>
      </w:pPr>
      <w:r>
        <w:rPr>
          <w:rStyle w:val="10"/>
          <w:sz w:val="24"/>
          <w:szCs w:val="24"/>
        </w:rPr>
        <w:t>报价</w:t>
      </w:r>
      <w:r>
        <w:rPr>
          <w:rStyle w:val="10"/>
          <w:sz w:val="24"/>
          <w:szCs w:val="24"/>
          <w:highlight w:val="none"/>
        </w:rPr>
        <w:t>基础</w:t>
      </w:r>
      <w:r>
        <w:rPr>
          <w:sz w:val="24"/>
          <w:szCs w:val="24"/>
          <w:highlight w:val="none"/>
        </w:rPr>
        <w:t>：</w:t>
      </w:r>
      <w:r>
        <w:rPr>
          <w:rFonts w:hint="eastAsia"/>
          <w:sz w:val="24"/>
          <w:szCs w:val="24"/>
          <w:highlight w:val="none"/>
          <w:lang w:val="en-US" w:eastAsia="zh-CN"/>
        </w:rPr>
        <w:t>按原厂件、平替件+工时等进行报价</w:t>
      </w:r>
      <w:r>
        <w:rPr>
          <w:rFonts w:hint="eastAsia"/>
          <w:sz w:val="24"/>
          <w:szCs w:val="24"/>
          <w:highlight w:val="none"/>
        </w:rPr>
        <w:t>；</w:t>
      </w:r>
    </w:p>
    <w:p w14:paraId="04B884F9">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highlight w:val="none"/>
        </w:rPr>
      </w:pPr>
      <w:r>
        <w:rPr>
          <w:rStyle w:val="10"/>
          <w:sz w:val="24"/>
          <w:szCs w:val="24"/>
          <w:highlight w:val="none"/>
        </w:rPr>
        <w:t>报价内容</w:t>
      </w:r>
      <w:r>
        <w:rPr>
          <w:sz w:val="24"/>
          <w:szCs w:val="24"/>
          <w:highlight w:val="none"/>
        </w:rPr>
        <w:t>：</w:t>
      </w:r>
      <w:r>
        <w:rPr>
          <w:rFonts w:hint="eastAsia"/>
          <w:sz w:val="24"/>
          <w:szCs w:val="24"/>
          <w:highlight w:val="none"/>
          <w:lang w:val="en-US" w:eastAsia="zh-CN"/>
        </w:rPr>
        <w:t>见参考附表，按每台车进行分项报价；</w:t>
      </w:r>
    </w:p>
    <w:p w14:paraId="40D2F51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投标人资格要求</w:t>
      </w:r>
    </w:p>
    <w:p w14:paraId="71A174DC">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资质文件</w:t>
      </w:r>
      <w:r>
        <w:rPr>
          <w:sz w:val="24"/>
          <w:szCs w:val="24"/>
        </w:rPr>
        <w:t>：投标方具有营业执照、企业资质证明等资质文件。</w:t>
      </w:r>
    </w:p>
    <w:p w14:paraId="518FFF77">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维修能力</w:t>
      </w:r>
      <w:r>
        <w:rPr>
          <w:sz w:val="24"/>
          <w:szCs w:val="24"/>
        </w:rPr>
        <w:t>：该公司应有专业的维修工程师、维修场地、维修设备，具有全面履行合同的能力。</w:t>
      </w:r>
    </w:p>
    <w:p w14:paraId="149AEE6F">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业绩要求</w:t>
      </w:r>
      <w:r>
        <w:rPr>
          <w:sz w:val="24"/>
          <w:szCs w:val="24"/>
        </w:rPr>
        <w:t>：近三年独立完成招标项目类似的业绩优先，且没有发生由于管理原因造成的质量、安全事故以及被行政处罚。</w:t>
      </w:r>
    </w:p>
    <w:p w14:paraId="2F12E4DF">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诉讼情况</w:t>
      </w:r>
      <w:r>
        <w:rPr>
          <w:sz w:val="24"/>
          <w:szCs w:val="24"/>
        </w:rPr>
        <w:t>：无重大作为被告、被申请人、被执行人的诉讼案件，可能影响招标项目合同的履行。符合国家法律法规及招标文件提出的其他要求。</w:t>
      </w:r>
    </w:p>
    <w:p w14:paraId="16176C20">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维修资质</w:t>
      </w:r>
      <w:r>
        <w:rPr>
          <w:sz w:val="24"/>
          <w:szCs w:val="24"/>
        </w:rPr>
        <w:t>：投标方具有二类及以上车辆维修资质。</w:t>
      </w:r>
    </w:p>
    <w:p w14:paraId="2C8D3939">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配件标准</w:t>
      </w:r>
      <w:r>
        <w:rPr>
          <w:sz w:val="24"/>
          <w:szCs w:val="24"/>
        </w:rPr>
        <w:t>：投标方所提供配件必须符合国家规定相应的技术标准和安全标准。</w:t>
      </w:r>
    </w:p>
    <w:p w14:paraId="0A585BD8">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其他材料</w:t>
      </w:r>
      <w:r>
        <w:rPr>
          <w:sz w:val="24"/>
          <w:szCs w:val="24"/>
        </w:rPr>
        <w:t>：投标方认为可以证明其能力的其他材料。</w:t>
      </w:r>
    </w:p>
    <w:p w14:paraId="2EC8AEF9">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投标文件组成</w:t>
      </w:r>
    </w:p>
    <w:p w14:paraId="766D7EF1">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报价部分</w:t>
      </w:r>
      <w:r>
        <w:rPr>
          <w:sz w:val="24"/>
          <w:szCs w:val="24"/>
        </w:rPr>
        <w:t>：包含所有常用维修保养项目配件价格</w:t>
      </w:r>
      <w:r>
        <w:rPr>
          <w:rFonts w:hint="eastAsia"/>
          <w:sz w:val="24"/>
          <w:szCs w:val="24"/>
          <w:lang w:eastAsia="zh-CN"/>
        </w:rPr>
        <w:t>、</w:t>
      </w:r>
      <w:r>
        <w:rPr>
          <w:sz w:val="24"/>
          <w:szCs w:val="24"/>
        </w:rPr>
        <w:t>工时价格、检测、验收、税费等一切费用</w:t>
      </w:r>
      <w:r>
        <w:rPr>
          <w:rFonts w:hint="eastAsia"/>
          <w:sz w:val="24"/>
          <w:szCs w:val="24"/>
          <w:lang w:eastAsia="zh-CN"/>
        </w:rPr>
        <w:t>，</w:t>
      </w:r>
      <w:r>
        <w:rPr>
          <w:rFonts w:hint="eastAsia"/>
          <w:sz w:val="24"/>
          <w:szCs w:val="24"/>
          <w:lang w:val="en-US" w:eastAsia="zh-CN"/>
        </w:rPr>
        <w:t>见附件二参考清单</w:t>
      </w:r>
      <w:r>
        <w:rPr>
          <w:sz w:val="24"/>
          <w:szCs w:val="24"/>
        </w:rPr>
        <w:t>。</w:t>
      </w:r>
    </w:p>
    <w:p w14:paraId="5C31AE1D">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资料部分</w:t>
      </w:r>
      <w:r>
        <w:rPr>
          <w:sz w:val="24"/>
          <w:szCs w:val="24"/>
        </w:rPr>
        <w:t>：携带下列资料加盖公章的复印件（留存）一套：企业营业执照及税务登记证副本复印件；具有市二、三类维修企业资质证书复印件（加盖公章）；法人授权委托书原件，法定代表人身份证和被授权人身份证复印件；维修技术人员表；汽车维修档案模板一份；售后服务承诺（加盖公章）。</w:t>
      </w:r>
    </w:p>
    <w:p w14:paraId="20074D48">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投标文件的装订和递交</w:t>
      </w:r>
    </w:p>
    <w:p w14:paraId="6AD97AAE">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标书制作</w:t>
      </w:r>
      <w:r>
        <w:rPr>
          <w:sz w:val="24"/>
          <w:szCs w:val="24"/>
        </w:rPr>
        <w:t>：各投标单位根据公告要求，自行制作标书进行投标。</w:t>
      </w:r>
    </w:p>
    <w:p w14:paraId="4ACF0D2B">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装订密封</w:t>
      </w:r>
      <w:r>
        <w:rPr>
          <w:sz w:val="24"/>
          <w:szCs w:val="24"/>
        </w:rPr>
        <w:t>：投标方应将投标文件的报价部分、资料装订成册并密封。</w:t>
      </w:r>
    </w:p>
    <w:p w14:paraId="372486FC">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递交方式</w:t>
      </w:r>
      <w:r>
        <w:rPr>
          <w:sz w:val="24"/>
          <w:szCs w:val="24"/>
        </w:rPr>
        <w:t>：盖章密封后快递至我公司或开标当天在开标前携带到我公司。邮寄地址：重庆市渝北区食品城西路 16 号 天圣制药集团。</w:t>
      </w:r>
    </w:p>
    <w:p w14:paraId="1F472B5F">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投标有效性</w:t>
      </w:r>
      <w:r>
        <w:rPr>
          <w:sz w:val="24"/>
          <w:szCs w:val="24"/>
        </w:rPr>
        <w:t>：超过截止时间的，资料不完整的投标文件，为无效投标文件。</w:t>
      </w:r>
    </w:p>
    <w:p w14:paraId="2E1C333A">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sz w:val="24"/>
          <w:szCs w:val="24"/>
        </w:rPr>
        <w:t>开标要求</w:t>
      </w:r>
      <w:r>
        <w:rPr>
          <w:sz w:val="24"/>
          <w:szCs w:val="24"/>
        </w:rPr>
        <w:t>：开标当天，投标方必须要派人员到现场参与开标，否则算弃权（如遇不可抗拒因素不能来现场，不算弃权）。</w:t>
      </w:r>
    </w:p>
    <w:p w14:paraId="57B05AF5">
      <w:pPr>
        <w:keepNext w:val="0"/>
        <w:keepLines w:val="0"/>
        <w:pageBreakBefore w:val="0"/>
        <w:numPr>
          <w:ilvl w:val="0"/>
          <w:numId w:val="1"/>
        </w:numPr>
        <w:kinsoku/>
        <w:wordWrap/>
        <w:overflowPunct/>
        <w:topLinePunct w:val="0"/>
        <w:autoSpaceDE/>
        <w:autoSpaceDN/>
        <w:bidi w:val="0"/>
        <w:adjustRightInd/>
        <w:snapToGrid/>
        <w:spacing w:beforeAutospacing="0" w:afterAutospacing="0" w:line="312" w:lineRule="auto"/>
        <w:ind w:left="291" w:leftChars="0" w:hanging="275" w:firstLineChars="0"/>
        <w:textAlignment w:val="auto"/>
        <w:rPr>
          <w:sz w:val="24"/>
          <w:szCs w:val="24"/>
        </w:rPr>
      </w:pPr>
      <w:r>
        <w:rPr>
          <w:rStyle w:val="10"/>
          <w:sz w:val="24"/>
          <w:szCs w:val="24"/>
        </w:rPr>
        <w:t>评标定标办法</w:t>
      </w:r>
      <w:r>
        <w:rPr>
          <w:sz w:val="24"/>
          <w:szCs w:val="24"/>
        </w:rPr>
        <w:t>：采取竞争性谈判，综合择优选择。评标因素包括但不限于报价、维修资质、业绩、服务承诺等。</w:t>
      </w:r>
    </w:p>
    <w:p w14:paraId="78E73A0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投标截止日期</w:t>
      </w:r>
      <w:r>
        <w:rPr>
          <w:sz w:val="24"/>
          <w:szCs w:val="24"/>
        </w:rPr>
        <w:t xml:space="preserve">：2025 年 </w:t>
      </w:r>
      <w:r>
        <w:rPr>
          <w:rFonts w:hint="eastAsia"/>
          <w:sz w:val="24"/>
          <w:szCs w:val="24"/>
          <w:lang w:val="en-US" w:eastAsia="zh-CN"/>
        </w:rPr>
        <w:t>3</w:t>
      </w:r>
      <w:r>
        <w:rPr>
          <w:sz w:val="24"/>
          <w:szCs w:val="24"/>
        </w:rPr>
        <w:t xml:space="preserve"> 月 </w:t>
      </w:r>
      <w:r>
        <w:rPr>
          <w:rFonts w:hint="eastAsia"/>
          <w:sz w:val="24"/>
          <w:szCs w:val="24"/>
          <w:lang w:val="en-US" w:eastAsia="zh-CN"/>
        </w:rPr>
        <w:t>11</w:t>
      </w:r>
      <w:r>
        <w:rPr>
          <w:sz w:val="24"/>
          <w:szCs w:val="24"/>
        </w:rPr>
        <w:t xml:space="preserve"> 日上午 9：</w:t>
      </w:r>
      <w:r>
        <w:rPr>
          <w:rFonts w:hint="eastAsia"/>
          <w:sz w:val="24"/>
          <w:szCs w:val="24"/>
          <w:lang w:val="en-US" w:eastAsia="zh-CN"/>
        </w:rPr>
        <w:t>0</w:t>
      </w:r>
      <w:r>
        <w:rPr>
          <w:sz w:val="24"/>
          <w:szCs w:val="24"/>
        </w:rPr>
        <w:t>0 整（北京时间）。</w:t>
      </w:r>
    </w:p>
    <w:p w14:paraId="4607C897">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开标日期</w:t>
      </w:r>
      <w:r>
        <w:rPr>
          <w:sz w:val="24"/>
          <w:szCs w:val="24"/>
        </w:rPr>
        <w:t xml:space="preserve">：2025 年 </w:t>
      </w:r>
      <w:r>
        <w:rPr>
          <w:rFonts w:hint="eastAsia"/>
          <w:sz w:val="24"/>
          <w:szCs w:val="24"/>
          <w:lang w:val="en-US" w:eastAsia="zh-CN"/>
        </w:rPr>
        <w:t>3</w:t>
      </w:r>
      <w:r>
        <w:rPr>
          <w:sz w:val="24"/>
          <w:szCs w:val="24"/>
        </w:rPr>
        <w:t xml:space="preserve"> 月 </w:t>
      </w:r>
      <w:r>
        <w:rPr>
          <w:rFonts w:hint="eastAsia"/>
          <w:sz w:val="24"/>
          <w:szCs w:val="24"/>
          <w:lang w:val="en-US" w:eastAsia="zh-CN"/>
        </w:rPr>
        <w:t>11</w:t>
      </w:r>
      <w:r>
        <w:rPr>
          <w:sz w:val="24"/>
          <w:szCs w:val="24"/>
        </w:rPr>
        <w:t xml:space="preserve"> 日上午 9:30（北京时间）。</w:t>
      </w:r>
    </w:p>
    <w:p w14:paraId="09EA7E02">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开标地点</w:t>
      </w:r>
      <w:r>
        <w:rPr>
          <w:sz w:val="24"/>
          <w:szCs w:val="24"/>
        </w:rPr>
        <w:t>：重庆市渝北区食品城西路 16 号。</w:t>
      </w:r>
    </w:p>
    <w:p w14:paraId="798F6E8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291" w:leftChars="0" w:hanging="275" w:firstLineChars="0"/>
        <w:textAlignment w:val="auto"/>
        <w:rPr>
          <w:sz w:val="24"/>
          <w:szCs w:val="24"/>
        </w:rPr>
      </w:pPr>
      <w:r>
        <w:rPr>
          <w:rStyle w:val="10"/>
          <w:sz w:val="24"/>
          <w:szCs w:val="24"/>
        </w:rPr>
        <w:t>本项目联系人</w:t>
      </w:r>
    </w:p>
    <w:p w14:paraId="67DA4179">
      <w:pPr>
        <w:keepNext w:val="0"/>
        <w:keepLines w:val="0"/>
        <w:pageBreakBefore w:val="0"/>
        <w:numPr>
          <w:ilvl w:val="1"/>
          <w:numId w:val="1"/>
        </w:numPr>
        <w:kinsoku/>
        <w:wordWrap/>
        <w:overflowPunct/>
        <w:topLinePunct w:val="0"/>
        <w:autoSpaceDE/>
        <w:autoSpaceDN/>
        <w:bidi w:val="0"/>
        <w:adjustRightInd/>
        <w:snapToGrid/>
        <w:spacing w:beforeAutospacing="0" w:afterAutospacing="0" w:line="312" w:lineRule="auto"/>
        <w:ind w:left="1440" w:leftChars="0" w:hanging="929" w:firstLineChars="0"/>
        <w:textAlignment w:val="auto"/>
        <w:rPr>
          <w:sz w:val="24"/>
          <w:szCs w:val="24"/>
        </w:rPr>
      </w:pPr>
      <w:r>
        <w:rPr>
          <w:rStyle w:val="10"/>
          <w:sz w:val="24"/>
          <w:szCs w:val="24"/>
        </w:rPr>
        <w:t>项目联系</w:t>
      </w:r>
      <w:r>
        <w:rPr>
          <w:sz w:val="24"/>
          <w:szCs w:val="24"/>
        </w:rPr>
        <w:t>方式：陈纯醇：</w:t>
      </w:r>
      <w:r>
        <w:rPr>
          <w:rFonts w:hint="eastAsia"/>
          <w:sz w:val="24"/>
          <w:szCs w:val="24"/>
          <w:lang w:val="en-US" w:eastAsia="zh-CN"/>
        </w:rPr>
        <w:t>15223405020</w:t>
      </w:r>
    </w:p>
    <w:p w14:paraId="703681CC">
      <w:pPr>
        <w:keepNext w:val="0"/>
        <w:keepLines w:val="0"/>
        <w:pageBreakBefore w:val="0"/>
        <w:numPr>
          <w:ilvl w:val="0"/>
          <w:numId w:val="0"/>
        </w:numPr>
        <w:kinsoku/>
        <w:wordWrap/>
        <w:overflowPunct/>
        <w:topLinePunct w:val="0"/>
        <w:autoSpaceDE/>
        <w:autoSpaceDN/>
        <w:bidi w:val="0"/>
        <w:adjustRightInd/>
        <w:snapToGrid/>
        <w:spacing w:beforeAutospacing="0" w:afterAutospacing="0" w:line="312" w:lineRule="auto"/>
        <w:ind w:firstLine="2400" w:firstLineChars="1000"/>
        <w:textAlignment w:val="auto"/>
        <w:rPr>
          <w:rFonts w:hint="default" w:eastAsiaTheme="minorEastAsia"/>
          <w:sz w:val="24"/>
          <w:szCs w:val="24"/>
          <w:lang w:val="en-US" w:eastAsia="zh-CN"/>
        </w:rPr>
      </w:pPr>
      <w:r>
        <w:rPr>
          <w:sz w:val="24"/>
          <w:szCs w:val="24"/>
        </w:rPr>
        <w:t>周</w:t>
      </w:r>
      <w:r>
        <w:rPr>
          <w:rFonts w:hint="eastAsia"/>
          <w:sz w:val="24"/>
          <w:szCs w:val="24"/>
          <w:lang w:val="en-US" w:eastAsia="zh-CN"/>
        </w:rPr>
        <w:t xml:space="preserve">   </w:t>
      </w:r>
      <w:r>
        <w:rPr>
          <w:sz w:val="24"/>
          <w:szCs w:val="24"/>
        </w:rPr>
        <w:t>轲：</w:t>
      </w:r>
      <w:r>
        <w:rPr>
          <w:rFonts w:hint="eastAsia"/>
          <w:sz w:val="24"/>
          <w:szCs w:val="24"/>
          <w:lang w:val="en-US" w:eastAsia="zh-CN"/>
        </w:rPr>
        <w:t>13508325588</w:t>
      </w:r>
    </w:p>
    <w:p w14:paraId="041DC740">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312" w:lineRule="auto"/>
        <w:ind w:left="1440" w:leftChars="0" w:hanging="929" w:firstLineChars="0"/>
        <w:textAlignment w:val="auto"/>
        <w:rPr>
          <w:sz w:val="24"/>
          <w:szCs w:val="24"/>
        </w:rPr>
      </w:pPr>
      <w:r>
        <w:rPr>
          <w:rStyle w:val="10"/>
          <w:rFonts w:hint="eastAsia"/>
          <w:sz w:val="24"/>
          <w:szCs w:val="24"/>
          <w:lang w:val="en-US" w:eastAsia="zh-CN"/>
        </w:rPr>
        <w:t>商务</w:t>
      </w:r>
      <w:r>
        <w:rPr>
          <w:rStyle w:val="10"/>
          <w:sz w:val="24"/>
          <w:szCs w:val="24"/>
        </w:rPr>
        <w:t>联系方式</w:t>
      </w:r>
      <w:r>
        <w:rPr>
          <w:sz w:val="24"/>
          <w:szCs w:val="24"/>
        </w:rPr>
        <w:t>：张</w:t>
      </w:r>
      <w:r>
        <w:rPr>
          <w:rFonts w:hint="eastAsia"/>
          <w:sz w:val="24"/>
          <w:szCs w:val="24"/>
          <w:lang w:val="en-US" w:eastAsia="zh-CN"/>
        </w:rPr>
        <w:t xml:space="preserve">  </w:t>
      </w:r>
      <w:r>
        <w:rPr>
          <w:sz w:val="24"/>
          <w:szCs w:val="24"/>
        </w:rPr>
        <w:t>聪：13594001189</w:t>
      </w:r>
    </w:p>
    <w:p w14:paraId="140B53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firstLine="2400" w:firstLineChars="1000"/>
        <w:textAlignment w:val="auto"/>
        <w:rPr>
          <w:rFonts w:hint="default" w:eastAsiaTheme="minorEastAsia"/>
          <w:sz w:val="24"/>
          <w:szCs w:val="24"/>
          <w:lang w:val="en-US" w:eastAsia="zh-CN"/>
        </w:rPr>
      </w:pPr>
      <w:r>
        <w:rPr>
          <w:rFonts w:hint="eastAsia"/>
          <w:sz w:val="24"/>
          <w:szCs w:val="24"/>
          <w:lang w:val="en-US" w:eastAsia="zh-CN"/>
        </w:rPr>
        <w:t xml:space="preserve"> 谭祥兵：18983520689</w:t>
      </w:r>
    </w:p>
    <w:p w14:paraId="22FDBE76">
      <w:pPr>
        <w:bidi w:val="0"/>
        <w:jc w:val="right"/>
        <w:rPr>
          <w:rFonts w:hint="eastAsia"/>
          <w:lang w:val="en-US" w:eastAsia="zh-CN"/>
        </w:rPr>
      </w:pPr>
      <w:r>
        <w:rPr>
          <w:rFonts w:hint="eastAsia"/>
          <w:lang w:val="en-US" w:eastAsia="zh-CN"/>
        </w:rPr>
        <w:t xml:space="preserve">                                 天圣制药集团股份有限公司</w:t>
      </w:r>
    </w:p>
    <w:p w14:paraId="71FBAAD5">
      <w:pPr>
        <w:bidi w:val="0"/>
        <w:ind w:firstLine="3360" w:firstLineChars="1600"/>
        <w:jc w:val="right"/>
        <w:rPr>
          <w:rFonts w:hint="default"/>
          <w:lang w:val="en-US" w:eastAsia="zh-CN"/>
        </w:rPr>
        <w:sectPr>
          <w:headerReference r:id="rId3" w:type="default"/>
          <w:footerReference r:id="rId4" w:type="default"/>
          <w:pgSz w:w="11906" w:h="16838"/>
          <w:pgMar w:top="1327" w:right="1406" w:bottom="1327" w:left="1406" w:header="1134" w:footer="992" w:gutter="0"/>
          <w:pgNumType w:fmt="decimal"/>
          <w:cols w:space="425" w:num="1"/>
          <w:docGrid w:type="lines" w:linePitch="312" w:charSpace="0"/>
        </w:sectPr>
      </w:pPr>
      <w:r>
        <w:rPr>
          <w:rFonts w:hint="eastAsia"/>
          <w:lang w:val="en-US" w:eastAsia="zh-CN"/>
        </w:rPr>
        <w:t>2025年2月25日星期二</w:t>
      </w:r>
    </w:p>
    <w:p w14:paraId="3FC00912">
      <w:pPr>
        <w:pStyle w:val="3"/>
        <w:keepNext w:val="0"/>
        <w:keepLines w:val="0"/>
        <w:widowControl/>
        <w:suppressLineNumbers w:val="0"/>
      </w:pPr>
      <w:r>
        <w:t>二、附件</w:t>
      </w:r>
    </w:p>
    <w:p w14:paraId="761E3620">
      <w:pPr>
        <w:keepNext w:val="0"/>
        <w:keepLines w:val="0"/>
        <w:widowControl/>
        <w:numPr>
          <w:ilvl w:val="0"/>
          <w:numId w:val="0"/>
        </w:numPr>
        <w:suppressLineNumbers w:val="0"/>
        <w:spacing w:before="0" w:beforeAutospacing="1" w:after="0" w:afterAutospacing="1"/>
      </w:pPr>
      <w:r>
        <w:rPr>
          <w:rStyle w:val="10"/>
        </w:rPr>
        <w:t>附件一</w:t>
      </w:r>
      <w:r>
        <w:t>：</w:t>
      </w:r>
    </w:p>
    <w:p w14:paraId="7E2D8DDF">
      <w:pPr>
        <w:keepNext w:val="0"/>
        <w:keepLines w:val="0"/>
        <w:widowControl/>
        <w:numPr>
          <w:ilvl w:val="0"/>
          <w:numId w:val="0"/>
        </w:numPr>
        <w:suppressLineNumbers w:val="0"/>
        <w:spacing w:before="0" w:beforeAutospacing="1" w:after="0" w:afterAutospacing="1"/>
      </w:pPr>
      <w:r>
        <w:rPr>
          <w:rFonts w:hint="eastAsia"/>
          <w:lang w:val="en-US" w:eastAsia="zh-CN"/>
        </w:rPr>
        <w:t>一、</w:t>
      </w:r>
      <w:r>
        <w:t>车辆维护保养范围及服务内容</w:t>
      </w:r>
    </w:p>
    <w:p w14:paraId="1FB0628D">
      <w:pPr>
        <w:keepNext w:val="0"/>
        <w:keepLines w:val="0"/>
        <w:widowControl/>
        <w:numPr>
          <w:ilvl w:val="0"/>
          <w:numId w:val="0"/>
        </w:numPr>
        <w:suppressLineNumbers w:val="0"/>
        <w:spacing w:before="0" w:beforeAutospacing="1" w:after="0" w:afterAutospacing="1"/>
        <w:ind w:left="511" w:leftChars="0"/>
        <w:rPr>
          <w:sz w:val="21"/>
          <w:szCs w:val="21"/>
        </w:rPr>
      </w:pPr>
      <w:r>
        <w:rPr>
          <w:rStyle w:val="10"/>
          <w:sz w:val="21"/>
          <w:szCs w:val="21"/>
        </w:rPr>
        <w:t>车辆信息</w:t>
      </w:r>
      <w:r>
        <w:rPr>
          <w:sz w:val="21"/>
          <w:szCs w:val="21"/>
        </w:rPr>
        <w:t>：包含天圣制药集团现有的 2</w:t>
      </w:r>
      <w:r>
        <w:rPr>
          <w:rFonts w:hint="eastAsia"/>
          <w:sz w:val="21"/>
          <w:szCs w:val="21"/>
          <w:lang w:val="en-US" w:eastAsia="zh-CN"/>
        </w:rPr>
        <w:t>3</w:t>
      </w:r>
      <w:r>
        <w:rPr>
          <w:sz w:val="21"/>
          <w:szCs w:val="21"/>
        </w:rPr>
        <w:t xml:space="preserve"> 辆车的品牌型号、发动机号、排气量、购置时间、车辆类型、目前状态等信息，见下表。</w:t>
      </w:r>
    </w:p>
    <w:tbl>
      <w:tblPr>
        <w:tblStyle w:val="8"/>
        <w:tblpPr w:leftFromText="180" w:rightFromText="180" w:vertAnchor="text" w:horzAnchor="page" w:tblpX="1465" w:tblpY="104"/>
        <w:tblOverlap w:val="never"/>
        <w:tblW w:w="96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185"/>
        <w:gridCol w:w="1515"/>
        <w:gridCol w:w="2100"/>
        <w:gridCol w:w="945"/>
        <w:gridCol w:w="1260"/>
        <w:gridCol w:w="1110"/>
        <w:gridCol w:w="812"/>
      </w:tblGrid>
      <w:tr w14:paraId="567E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5C59">
            <w:pPr>
              <w:bidi w:val="0"/>
              <w:rPr>
                <w:rFonts w:hint="eastAsia"/>
              </w:rPr>
            </w:pPr>
            <w:r>
              <w:rPr>
                <w:rFonts w:hint="eastAsia"/>
                <w:lang w:val="en-US" w:eastAsia="zh-CN"/>
              </w:rPr>
              <w:t>编号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F3F0">
            <w:pPr>
              <w:bidi w:val="0"/>
              <w:rPr>
                <w:rFonts w:hint="eastAsia"/>
              </w:rPr>
            </w:pPr>
            <w:r>
              <w:rPr>
                <w:rFonts w:hint="eastAsia"/>
                <w:lang w:val="en-US" w:eastAsia="zh-CN"/>
              </w:rPr>
              <w:t>企业名称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20AA">
            <w:pPr>
              <w:bidi w:val="0"/>
              <w:rPr>
                <w:rFonts w:hint="eastAsia"/>
              </w:rPr>
            </w:pPr>
            <w:r>
              <w:rPr>
                <w:rFonts w:hint="eastAsia"/>
                <w:lang w:val="en-US" w:eastAsia="zh-CN"/>
              </w:rPr>
              <w:t xml:space="preserve">品牌型号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340">
            <w:pPr>
              <w:bidi w:val="0"/>
              <w:rPr>
                <w:rFonts w:hint="eastAsia"/>
              </w:rPr>
            </w:pPr>
            <w:r>
              <w:rPr>
                <w:rFonts w:hint="eastAsia"/>
                <w:lang w:val="en-US" w:eastAsia="zh-CN"/>
              </w:rPr>
              <w:t>车辆识别代号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4257">
            <w:pPr>
              <w:bidi w:val="0"/>
              <w:rPr>
                <w:rFonts w:hint="eastAsia"/>
              </w:rPr>
            </w:pPr>
            <w:r>
              <w:rPr>
                <w:rFonts w:hint="eastAsia"/>
                <w:lang w:val="en-US" w:eastAsia="zh-CN"/>
              </w:rPr>
              <w:t>排气量（升）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4A8A">
            <w:pPr>
              <w:bidi w:val="0"/>
              <w:rPr>
                <w:rFonts w:hint="eastAsia"/>
              </w:rPr>
            </w:pPr>
            <w:r>
              <w:rPr>
                <w:rFonts w:hint="eastAsia"/>
                <w:lang w:val="en-US" w:eastAsia="zh-CN"/>
              </w:rPr>
              <w:t>购置时间（年月）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4A3E">
            <w:pPr>
              <w:bidi w:val="0"/>
              <w:rPr>
                <w:rFonts w:hint="eastAsia"/>
              </w:rPr>
            </w:pPr>
            <w:r>
              <w:rPr>
                <w:rFonts w:hint="eastAsia"/>
                <w:lang w:val="en-US" w:eastAsia="zh-CN"/>
              </w:rPr>
              <w:t>车辆类型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1B1">
            <w:pPr>
              <w:bidi w:val="0"/>
              <w:rPr>
                <w:rFonts w:hint="eastAsia"/>
              </w:rPr>
            </w:pPr>
            <w:r>
              <w:rPr>
                <w:rFonts w:hint="eastAsia"/>
                <w:lang w:val="en-US" w:eastAsia="zh-CN"/>
              </w:rPr>
              <w:t>目前状态</w:t>
            </w:r>
          </w:p>
        </w:tc>
      </w:tr>
      <w:tr w14:paraId="5A12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D86">
            <w:pPr>
              <w:bidi w:val="0"/>
              <w:rPr>
                <w:rFonts w:hint="eastAsia"/>
                <w:lang w:val="en-US" w:eastAsia="zh-CN"/>
              </w:rPr>
            </w:pPr>
            <w:r>
              <w:rPr>
                <w:rFonts w:hint="eastAsia"/>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4640">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AEF">
            <w:pPr>
              <w:bidi w:val="0"/>
              <w:rPr>
                <w:rFonts w:hint="eastAsia"/>
                <w:lang w:val="en-US" w:eastAsia="zh-CN"/>
              </w:rPr>
            </w:pPr>
            <w:r>
              <w:rPr>
                <w:rFonts w:hint="eastAsia"/>
                <w:lang w:val="en-US" w:eastAsia="zh-CN"/>
              </w:rPr>
              <w:t>奥迪A6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171">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highlight w:val="yellow"/>
                <w:u w:val="none"/>
                <w:lang w:val="en-US" w:eastAsia="zh-CN" w:bidi="ar"/>
              </w:rPr>
              <w:t>请确认投标后，从商务联系人处获取</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C77D">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92BD">
            <w:pPr>
              <w:bidi w:val="0"/>
              <w:rPr>
                <w:rFonts w:hint="eastAsia"/>
                <w:lang w:val="en-US" w:eastAsia="zh-CN"/>
              </w:rPr>
            </w:pPr>
            <w:r>
              <w:rPr>
                <w:rFonts w:hint="eastAsia"/>
                <w:lang w:val="en-US" w:eastAsia="zh-CN"/>
              </w:rPr>
              <w:t>2024.5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00A7">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1637">
            <w:pPr>
              <w:bidi w:val="0"/>
              <w:rPr>
                <w:rFonts w:hint="eastAsia"/>
                <w:lang w:val="en-US" w:eastAsia="zh-CN"/>
              </w:rPr>
            </w:pPr>
            <w:r>
              <w:rPr>
                <w:rFonts w:hint="eastAsia"/>
                <w:lang w:val="en-US" w:eastAsia="zh-CN"/>
              </w:rPr>
              <w:t>在用</w:t>
            </w:r>
          </w:p>
        </w:tc>
      </w:tr>
      <w:tr w14:paraId="6F7C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D8A0">
            <w:pPr>
              <w:bidi w:val="0"/>
              <w:rPr>
                <w:rFonts w:hint="eastAsia"/>
                <w:lang w:val="en-US" w:eastAsia="zh-CN"/>
              </w:rPr>
            </w:pPr>
            <w:r>
              <w:rPr>
                <w:rFonts w:hint="eastAsia"/>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BCF2">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5824">
            <w:pPr>
              <w:bidi w:val="0"/>
              <w:rPr>
                <w:rFonts w:hint="eastAsia"/>
                <w:lang w:val="en-US" w:eastAsia="zh-CN"/>
              </w:rPr>
            </w:pPr>
            <w:r>
              <w:rPr>
                <w:rFonts w:hint="eastAsia"/>
                <w:lang w:val="en-US" w:eastAsia="zh-CN"/>
              </w:rPr>
              <w:t>奥迪A8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646A">
            <w:pPr>
              <w:keepNext w:val="0"/>
              <w:keepLines w:val="0"/>
              <w:widowControl/>
              <w:suppressLineNumbers w:val="0"/>
              <w:jc w:val="left"/>
              <w:textAlignment w:val="center"/>
              <w:rPr>
                <w:rFonts w:hint="default"/>
                <w:sz w:val="20"/>
                <w:szCs w:val="20"/>
                <w:highlight w:val="yellow"/>
                <w:lang w:val="en-US" w:eastAsia="zh-CN"/>
              </w:rPr>
            </w:pPr>
            <w:r>
              <w:rPr>
                <w:rFonts w:hint="eastAsia" w:ascii="宋体" w:hAnsi="宋体" w:eastAsia="宋体" w:cs="宋体"/>
                <w:i w:val="0"/>
                <w:iCs w:val="0"/>
                <w:color w:val="000000"/>
                <w:kern w:val="0"/>
                <w:sz w:val="20"/>
                <w:szCs w:val="20"/>
                <w:highlight w:val="yellow"/>
                <w:u w:val="none"/>
                <w:lang w:val="en-US" w:eastAsia="zh-CN" w:bidi="ar"/>
              </w:rPr>
              <w:t>请确认投标后，从商务联系人处获取</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9911">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B18F">
            <w:pPr>
              <w:bidi w:val="0"/>
              <w:rPr>
                <w:rFonts w:hint="eastAsia"/>
                <w:lang w:val="en-US" w:eastAsia="zh-CN"/>
              </w:rPr>
            </w:pPr>
            <w:r>
              <w:rPr>
                <w:rFonts w:hint="eastAsia"/>
                <w:lang w:val="en-US" w:eastAsia="zh-CN"/>
              </w:rPr>
              <w:t>2013.5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BCB">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27C4">
            <w:pPr>
              <w:bidi w:val="0"/>
              <w:rPr>
                <w:rFonts w:hint="eastAsia"/>
                <w:lang w:val="en-US" w:eastAsia="zh-CN"/>
              </w:rPr>
            </w:pPr>
            <w:r>
              <w:rPr>
                <w:rFonts w:hint="eastAsia"/>
                <w:lang w:val="en-US" w:eastAsia="zh-CN"/>
              </w:rPr>
              <w:t>在用</w:t>
            </w:r>
          </w:p>
        </w:tc>
      </w:tr>
      <w:tr w14:paraId="79A3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CEB0">
            <w:pPr>
              <w:bidi w:val="0"/>
              <w:rPr>
                <w:rFonts w:hint="eastAsia"/>
                <w:lang w:val="en-US" w:eastAsia="zh-CN"/>
              </w:rPr>
            </w:pPr>
            <w:r>
              <w:rPr>
                <w:rFonts w:hint="eastAsia"/>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B9F8">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8CF">
            <w:pPr>
              <w:bidi w:val="0"/>
              <w:rPr>
                <w:rFonts w:hint="eastAsia"/>
                <w:lang w:val="en-US" w:eastAsia="zh-CN"/>
              </w:rPr>
            </w:pPr>
            <w:r>
              <w:rPr>
                <w:rFonts w:hint="eastAsia"/>
                <w:lang w:val="en-US" w:eastAsia="zh-CN"/>
              </w:rPr>
              <w:t>宝马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356">
            <w:pPr>
              <w:keepNext w:val="0"/>
              <w:keepLines w:val="0"/>
              <w:widowControl/>
              <w:suppressLineNumbers w:val="0"/>
              <w:jc w:val="left"/>
              <w:textAlignment w:val="center"/>
              <w:rPr>
                <w:rFonts w:hint="default"/>
                <w:sz w:val="20"/>
                <w:szCs w:val="20"/>
                <w:highlight w:val="yellow"/>
                <w:lang w:val="en-US" w:eastAsia="zh-CN"/>
              </w:rPr>
            </w:pPr>
            <w:r>
              <w:rPr>
                <w:rFonts w:hint="eastAsia" w:ascii="宋体" w:hAnsi="宋体" w:eastAsia="宋体" w:cs="宋体"/>
                <w:i w:val="0"/>
                <w:iCs w:val="0"/>
                <w:color w:val="000000"/>
                <w:kern w:val="0"/>
                <w:sz w:val="20"/>
                <w:szCs w:val="20"/>
                <w:highlight w:val="yellow"/>
                <w:u w:val="none"/>
                <w:lang w:val="en-US" w:eastAsia="zh-CN" w:bidi="ar"/>
              </w:rPr>
              <w:t>以下同上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833A">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D84">
            <w:pPr>
              <w:bidi w:val="0"/>
              <w:rPr>
                <w:rFonts w:hint="eastAsia"/>
                <w:lang w:val="en-US" w:eastAsia="zh-CN"/>
              </w:rPr>
            </w:pPr>
            <w:r>
              <w:rPr>
                <w:rFonts w:hint="eastAsia"/>
                <w:lang w:val="en-US" w:eastAsia="zh-CN"/>
              </w:rPr>
              <w:t>2015.7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CF5E">
            <w:pPr>
              <w:bidi w:val="0"/>
              <w:rPr>
                <w:rFonts w:hint="eastAsia"/>
                <w:lang w:val="en-US" w:eastAsia="zh-CN"/>
              </w:rPr>
            </w:pPr>
            <w:r>
              <w:rPr>
                <w:rFonts w:hint="eastAsia"/>
                <w:lang w:val="en-US" w:eastAsia="zh-CN"/>
              </w:rPr>
              <w:t>SUV</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2B61">
            <w:pPr>
              <w:bidi w:val="0"/>
              <w:rPr>
                <w:rFonts w:hint="eastAsia"/>
                <w:lang w:val="en-US" w:eastAsia="zh-CN"/>
              </w:rPr>
            </w:pPr>
            <w:r>
              <w:rPr>
                <w:rFonts w:hint="eastAsia"/>
                <w:lang w:val="en-US" w:eastAsia="zh-CN"/>
              </w:rPr>
              <w:t>在用</w:t>
            </w:r>
          </w:p>
        </w:tc>
      </w:tr>
      <w:tr w14:paraId="19B8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CB1E">
            <w:pPr>
              <w:bidi w:val="0"/>
              <w:rPr>
                <w:rFonts w:hint="eastAsia"/>
                <w:lang w:val="en-US" w:eastAsia="zh-CN"/>
              </w:rPr>
            </w:pPr>
            <w:r>
              <w:rPr>
                <w:rFonts w:hint="eastAsia"/>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161D">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D005">
            <w:pPr>
              <w:bidi w:val="0"/>
              <w:rPr>
                <w:rFonts w:hint="eastAsia"/>
                <w:lang w:val="en-US" w:eastAsia="zh-CN"/>
              </w:rPr>
            </w:pPr>
            <w:r>
              <w:rPr>
                <w:rFonts w:hint="eastAsia"/>
                <w:lang w:val="en-US" w:eastAsia="zh-CN"/>
              </w:rPr>
              <w:t>宝马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B37B">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094">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C17E">
            <w:pPr>
              <w:bidi w:val="0"/>
              <w:rPr>
                <w:rFonts w:hint="eastAsia"/>
                <w:lang w:val="en-US" w:eastAsia="zh-CN"/>
              </w:rPr>
            </w:pPr>
            <w:r>
              <w:rPr>
                <w:rFonts w:hint="eastAsia"/>
                <w:lang w:val="en-US" w:eastAsia="zh-CN"/>
              </w:rPr>
              <w:t>2012.5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4FCD">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B18B">
            <w:pPr>
              <w:bidi w:val="0"/>
              <w:rPr>
                <w:rFonts w:hint="eastAsia"/>
                <w:lang w:val="en-US" w:eastAsia="zh-CN"/>
              </w:rPr>
            </w:pPr>
            <w:r>
              <w:rPr>
                <w:rFonts w:hint="eastAsia"/>
                <w:lang w:val="en-US" w:eastAsia="zh-CN"/>
              </w:rPr>
              <w:t>在用</w:t>
            </w:r>
          </w:p>
        </w:tc>
      </w:tr>
      <w:tr w14:paraId="6643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0F8">
            <w:pPr>
              <w:bidi w:val="0"/>
              <w:rPr>
                <w:rFonts w:hint="eastAsia"/>
                <w:lang w:val="en-US" w:eastAsia="zh-CN"/>
              </w:rPr>
            </w:pPr>
            <w:r>
              <w:rPr>
                <w:rFonts w:hint="eastAsia"/>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AAC5">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12A8">
            <w:pPr>
              <w:bidi w:val="0"/>
              <w:rPr>
                <w:rFonts w:hint="eastAsia"/>
                <w:lang w:val="en-US" w:eastAsia="zh-CN"/>
              </w:rPr>
            </w:pPr>
            <w:r>
              <w:rPr>
                <w:rFonts w:hint="eastAsia"/>
                <w:lang w:val="en-US" w:eastAsia="zh-CN"/>
              </w:rPr>
              <w:t>奔驰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0672">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55B8">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AD3">
            <w:pPr>
              <w:bidi w:val="0"/>
              <w:rPr>
                <w:rFonts w:hint="eastAsia"/>
                <w:lang w:val="en-US" w:eastAsia="zh-CN"/>
              </w:rPr>
            </w:pPr>
            <w:r>
              <w:rPr>
                <w:rFonts w:hint="eastAsia"/>
                <w:lang w:val="en-US" w:eastAsia="zh-CN"/>
              </w:rPr>
              <w:t>2014.3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E85A">
            <w:pPr>
              <w:bidi w:val="0"/>
              <w:rPr>
                <w:rFonts w:hint="eastAsia"/>
                <w:lang w:val="en-US" w:eastAsia="zh-CN"/>
              </w:rPr>
            </w:pPr>
            <w:r>
              <w:rPr>
                <w:rFonts w:hint="eastAsia"/>
                <w:lang w:val="en-US" w:eastAsia="zh-CN"/>
              </w:rPr>
              <w:t>商务车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F1E9">
            <w:pPr>
              <w:bidi w:val="0"/>
              <w:rPr>
                <w:rFonts w:hint="eastAsia"/>
                <w:lang w:val="en-US" w:eastAsia="zh-CN"/>
              </w:rPr>
            </w:pPr>
            <w:r>
              <w:rPr>
                <w:rFonts w:hint="eastAsia"/>
                <w:lang w:val="en-US" w:eastAsia="zh-CN"/>
              </w:rPr>
              <w:t>在用</w:t>
            </w:r>
          </w:p>
        </w:tc>
      </w:tr>
      <w:tr w14:paraId="3743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3467">
            <w:pPr>
              <w:bidi w:val="0"/>
              <w:rPr>
                <w:rFonts w:hint="eastAsia"/>
                <w:lang w:val="en-US" w:eastAsia="zh-CN"/>
              </w:rPr>
            </w:pPr>
            <w:r>
              <w:rPr>
                <w:rFonts w:hint="eastAsia"/>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157">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BA2C">
            <w:pPr>
              <w:bidi w:val="0"/>
              <w:rPr>
                <w:rFonts w:hint="eastAsia"/>
                <w:lang w:val="en-US" w:eastAsia="zh-CN"/>
              </w:rPr>
            </w:pPr>
            <w:r>
              <w:rPr>
                <w:rFonts w:hint="eastAsia"/>
                <w:lang w:val="en-US" w:eastAsia="zh-CN"/>
              </w:rPr>
              <w:t>奔驰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5CB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10D4">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C20">
            <w:pPr>
              <w:bidi w:val="0"/>
              <w:rPr>
                <w:rFonts w:hint="eastAsia"/>
                <w:lang w:val="en-US" w:eastAsia="zh-CN"/>
              </w:rPr>
            </w:pPr>
            <w:r>
              <w:rPr>
                <w:rFonts w:hint="eastAsia"/>
                <w:lang w:val="en-US" w:eastAsia="zh-CN"/>
              </w:rPr>
              <w:t>2017.9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73F">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6650">
            <w:pPr>
              <w:bidi w:val="0"/>
              <w:rPr>
                <w:rFonts w:hint="eastAsia"/>
                <w:lang w:val="en-US" w:eastAsia="zh-CN"/>
              </w:rPr>
            </w:pPr>
            <w:r>
              <w:rPr>
                <w:rFonts w:hint="eastAsia"/>
                <w:lang w:val="en-US" w:eastAsia="zh-CN"/>
              </w:rPr>
              <w:t>在用</w:t>
            </w:r>
          </w:p>
        </w:tc>
      </w:tr>
      <w:tr w14:paraId="3B57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4E09">
            <w:pPr>
              <w:bidi w:val="0"/>
              <w:rPr>
                <w:rFonts w:hint="eastAsia"/>
                <w:lang w:val="en-US" w:eastAsia="zh-CN"/>
              </w:rPr>
            </w:pPr>
            <w:r>
              <w:rPr>
                <w:rFonts w:hint="eastAsia"/>
                <w:lang w:val="en-US" w:eastAsia="zh-CN"/>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68D">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641A">
            <w:pPr>
              <w:bidi w:val="0"/>
              <w:rPr>
                <w:rFonts w:hint="eastAsia"/>
                <w:lang w:val="en-US" w:eastAsia="zh-CN"/>
              </w:rPr>
            </w:pPr>
            <w:r>
              <w:rPr>
                <w:rFonts w:hint="eastAsia"/>
                <w:lang w:val="en-US" w:eastAsia="zh-CN"/>
              </w:rPr>
              <w:t>奔驰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7B0">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1B4F">
            <w:pPr>
              <w:bidi w:val="0"/>
              <w:rPr>
                <w:rFonts w:hint="eastAsia"/>
                <w:lang w:val="en-US" w:eastAsia="zh-CN"/>
              </w:rPr>
            </w:pPr>
            <w:r>
              <w:rPr>
                <w:rFonts w:hint="eastAsia"/>
                <w:lang w:val="en-US" w:eastAsia="zh-CN"/>
              </w:rPr>
              <w:t>4.0T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342">
            <w:pPr>
              <w:bidi w:val="0"/>
              <w:rPr>
                <w:rFonts w:hint="eastAsia"/>
                <w:lang w:val="en-US" w:eastAsia="zh-CN"/>
              </w:rPr>
            </w:pPr>
            <w:r>
              <w:rPr>
                <w:rFonts w:hint="eastAsia"/>
                <w:lang w:val="en-US" w:eastAsia="zh-CN"/>
              </w:rPr>
              <w:t xml:space="preserve">2014.10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5410">
            <w:pPr>
              <w:bidi w:val="0"/>
              <w:rPr>
                <w:rFonts w:hint="eastAsia"/>
                <w:lang w:val="en-US" w:eastAsia="zh-CN"/>
              </w:rPr>
            </w:pPr>
            <w:r>
              <w:rPr>
                <w:rFonts w:hint="eastAsia"/>
                <w:lang w:val="en-US" w:eastAsia="zh-CN"/>
              </w:rPr>
              <w:t>SUV</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C75">
            <w:pPr>
              <w:bidi w:val="0"/>
              <w:rPr>
                <w:rFonts w:hint="eastAsia"/>
                <w:lang w:val="en-US" w:eastAsia="zh-CN"/>
              </w:rPr>
            </w:pPr>
            <w:r>
              <w:rPr>
                <w:rFonts w:hint="eastAsia"/>
                <w:lang w:val="en-US" w:eastAsia="zh-CN"/>
              </w:rPr>
              <w:t>在用</w:t>
            </w:r>
          </w:p>
        </w:tc>
      </w:tr>
      <w:tr w14:paraId="11AD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22E6">
            <w:pPr>
              <w:bidi w:val="0"/>
              <w:rPr>
                <w:rFonts w:hint="eastAsia"/>
                <w:lang w:val="en-US" w:eastAsia="zh-CN"/>
              </w:rPr>
            </w:pPr>
            <w:r>
              <w:rPr>
                <w:rFonts w:hint="eastAsia"/>
                <w:lang w:val="en-US"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9D98">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5595">
            <w:pPr>
              <w:bidi w:val="0"/>
              <w:rPr>
                <w:rFonts w:hint="eastAsia"/>
                <w:lang w:val="en-US" w:eastAsia="zh-CN"/>
              </w:rPr>
            </w:pPr>
            <w:r>
              <w:rPr>
                <w:rFonts w:hint="eastAsia"/>
                <w:lang w:val="en-US" w:eastAsia="zh-CN"/>
              </w:rPr>
              <w:t>奔驰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377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5255">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EA1F">
            <w:pPr>
              <w:bidi w:val="0"/>
              <w:rPr>
                <w:rFonts w:hint="eastAsia"/>
                <w:lang w:val="en-US" w:eastAsia="zh-CN"/>
              </w:rPr>
            </w:pPr>
            <w:r>
              <w:rPr>
                <w:rFonts w:hint="eastAsia"/>
                <w:lang w:val="en-US" w:eastAsia="zh-CN"/>
              </w:rPr>
              <w:t>2012.7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51EB">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6B53">
            <w:pPr>
              <w:bidi w:val="0"/>
              <w:rPr>
                <w:rFonts w:hint="eastAsia"/>
                <w:lang w:val="en-US" w:eastAsia="zh-CN"/>
              </w:rPr>
            </w:pPr>
            <w:r>
              <w:rPr>
                <w:rFonts w:hint="eastAsia"/>
                <w:lang w:val="en-US" w:eastAsia="zh-CN"/>
              </w:rPr>
              <w:t>在用</w:t>
            </w:r>
          </w:p>
        </w:tc>
      </w:tr>
      <w:tr w14:paraId="70A9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3E65">
            <w:pPr>
              <w:bidi w:val="0"/>
              <w:rPr>
                <w:rFonts w:hint="eastAsia"/>
                <w:lang w:val="en-US" w:eastAsia="zh-CN"/>
              </w:rPr>
            </w:pPr>
            <w:r>
              <w:rPr>
                <w:rFonts w:hint="eastAsia"/>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34B7">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CD16">
            <w:pPr>
              <w:bidi w:val="0"/>
              <w:rPr>
                <w:rFonts w:hint="eastAsia"/>
                <w:lang w:val="en-US" w:eastAsia="zh-CN"/>
              </w:rPr>
            </w:pPr>
            <w:r>
              <w:rPr>
                <w:rFonts w:hint="eastAsia"/>
                <w:lang w:val="en-US" w:eastAsia="zh-CN"/>
              </w:rPr>
              <w:t>奔驰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A90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8435">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E6AE">
            <w:pPr>
              <w:bidi w:val="0"/>
              <w:rPr>
                <w:rFonts w:hint="eastAsia"/>
                <w:lang w:val="en-US" w:eastAsia="zh-CN"/>
              </w:rPr>
            </w:pPr>
            <w:r>
              <w:rPr>
                <w:rFonts w:hint="eastAsia"/>
                <w:lang w:val="en-US" w:eastAsia="zh-CN"/>
              </w:rPr>
              <w:t>2021.4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473D">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99BE">
            <w:pPr>
              <w:bidi w:val="0"/>
              <w:rPr>
                <w:rFonts w:hint="eastAsia"/>
                <w:lang w:val="en-US" w:eastAsia="zh-CN"/>
              </w:rPr>
            </w:pPr>
            <w:r>
              <w:rPr>
                <w:rFonts w:hint="eastAsia"/>
                <w:lang w:val="en-US" w:eastAsia="zh-CN"/>
              </w:rPr>
              <w:t>在用</w:t>
            </w:r>
          </w:p>
        </w:tc>
      </w:tr>
      <w:tr w14:paraId="0350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5ADD">
            <w:pPr>
              <w:bidi w:val="0"/>
              <w:rPr>
                <w:rFonts w:hint="default"/>
                <w:lang w:val="en-US" w:eastAsia="zh-CN"/>
              </w:rPr>
            </w:pPr>
            <w:r>
              <w:rPr>
                <w:rFonts w:hint="eastAsia"/>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4D6">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18AB">
            <w:pPr>
              <w:bidi w:val="0"/>
              <w:rPr>
                <w:rFonts w:hint="eastAsia"/>
                <w:lang w:val="en-US" w:eastAsia="zh-CN"/>
              </w:rPr>
            </w:pPr>
            <w:r>
              <w:rPr>
                <w:rFonts w:hint="eastAsia"/>
                <w:lang w:val="en-US" w:eastAsia="zh-CN"/>
              </w:rPr>
              <w:t>奔驰AMG550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440">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407A">
            <w:pPr>
              <w:bidi w:val="0"/>
              <w:rPr>
                <w:rFonts w:hint="eastAsia"/>
                <w:lang w:val="en-US" w:eastAsia="zh-CN"/>
              </w:rPr>
            </w:pPr>
            <w:r>
              <w:rPr>
                <w:rFonts w:hint="eastAsia"/>
                <w:lang w:val="en-US" w:eastAsia="zh-CN"/>
              </w:rPr>
              <w:t>5.5T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FC7F">
            <w:pPr>
              <w:bidi w:val="0"/>
              <w:rPr>
                <w:rFonts w:hint="eastAsia"/>
                <w:lang w:val="en-US" w:eastAsia="zh-CN"/>
              </w:rPr>
            </w:pPr>
            <w:r>
              <w:rPr>
                <w:rFonts w:hint="eastAsia"/>
                <w:lang w:val="en-US" w:eastAsia="zh-CN"/>
              </w:rPr>
              <w:t>2017.6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7196">
            <w:pPr>
              <w:bidi w:val="0"/>
              <w:rPr>
                <w:rFonts w:hint="eastAsia"/>
                <w:lang w:val="en-US" w:eastAsia="zh-CN"/>
              </w:rPr>
            </w:pPr>
            <w:r>
              <w:rPr>
                <w:rFonts w:hint="eastAsia"/>
                <w:lang w:val="en-US" w:eastAsia="zh-CN"/>
              </w:rPr>
              <w:t>SUV</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F95A">
            <w:pPr>
              <w:bidi w:val="0"/>
              <w:rPr>
                <w:rFonts w:hint="eastAsia"/>
                <w:lang w:val="en-US" w:eastAsia="zh-CN"/>
              </w:rPr>
            </w:pPr>
            <w:r>
              <w:rPr>
                <w:rFonts w:hint="eastAsia"/>
                <w:lang w:val="en-US" w:eastAsia="zh-CN"/>
              </w:rPr>
              <w:t>在用</w:t>
            </w:r>
          </w:p>
        </w:tc>
      </w:tr>
      <w:tr w14:paraId="592E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FF94">
            <w:pPr>
              <w:bidi w:val="0"/>
              <w:rPr>
                <w:rFonts w:hint="default"/>
                <w:lang w:val="en-US" w:eastAsia="zh-CN"/>
              </w:rPr>
            </w:pPr>
            <w:r>
              <w:rPr>
                <w:rFonts w:hint="eastAsia"/>
                <w:lang w:val="en-US" w:eastAsia="zh-CN"/>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84FC">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546A">
            <w:pPr>
              <w:bidi w:val="0"/>
              <w:rPr>
                <w:rFonts w:hint="eastAsia"/>
                <w:lang w:val="en-US" w:eastAsia="zh-CN"/>
              </w:rPr>
            </w:pPr>
            <w:r>
              <w:rPr>
                <w:rFonts w:hint="eastAsia"/>
                <w:lang w:val="en-US" w:eastAsia="zh-CN"/>
              </w:rPr>
              <w:t>奔驰S350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6316">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029">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343B">
            <w:pPr>
              <w:bidi w:val="0"/>
              <w:rPr>
                <w:rFonts w:hint="eastAsia"/>
                <w:lang w:val="en-US" w:eastAsia="zh-CN"/>
              </w:rPr>
            </w:pPr>
            <w:r>
              <w:rPr>
                <w:rFonts w:hint="eastAsia"/>
                <w:lang w:val="en-US" w:eastAsia="zh-CN"/>
              </w:rPr>
              <w:t>2017.1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ADB7">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B19D">
            <w:pPr>
              <w:bidi w:val="0"/>
              <w:rPr>
                <w:rFonts w:hint="eastAsia"/>
                <w:lang w:val="en-US" w:eastAsia="zh-CN"/>
              </w:rPr>
            </w:pPr>
            <w:r>
              <w:rPr>
                <w:rFonts w:hint="eastAsia"/>
                <w:lang w:val="en-US" w:eastAsia="zh-CN"/>
              </w:rPr>
              <w:t>在用</w:t>
            </w:r>
          </w:p>
        </w:tc>
      </w:tr>
      <w:tr w14:paraId="362F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2447">
            <w:pPr>
              <w:bidi w:val="0"/>
              <w:rPr>
                <w:rFonts w:hint="default"/>
                <w:lang w:val="en-US" w:eastAsia="zh-CN"/>
              </w:rPr>
            </w:pPr>
            <w:r>
              <w:rPr>
                <w:rFonts w:hint="eastAsia"/>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CE4">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D09">
            <w:pPr>
              <w:bidi w:val="0"/>
              <w:rPr>
                <w:rFonts w:hint="eastAsia"/>
                <w:lang w:val="en-US" w:eastAsia="zh-CN"/>
              </w:rPr>
            </w:pPr>
            <w:r>
              <w:rPr>
                <w:rFonts w:hint="eastAsia"/>
                <w:lang w:val="en-US" w:eastAsia="zh-CN"/>
              </w:rPr>
              <w:t>奔驰S350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D2CF">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88CA">
            <w:pPr>
              <w:bidi w:val="0"/>
              <w:rPr>
                <w:rFonts w:hint="eastAsia"/>
                <w:lang w:val="en-US" w:eastAsia="zh-CN"/>
              </w:rPr>
            </w:pPr>
            <w:r>
              <w:rPr>
                <w:rFonts w:hint="eastAsia"/>
                <w:lang w:val="en-US" w:eastAsia="zh-CN"/>
              </w:rPr>
              <w:t>3.0T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0D24">
            <w:pPr>
              <w:bidi w:val="0"/>
              <w:rPr>
                <w:rFonts w:hint="eastAsia"/>
                <w:lang w:val="en-US" w:eastAsia="zh-CN"/>
              </w:rPr>
            </w:pPr>
            <w:r>
              <w:rPr>
                <w:rFonts w:hint="eastAsia"/>
                <w:lang w:val="en-US" w:eastAsia="zh-CN"/>
              </w:rPr>
              <w:t>2018.2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537B">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BC3D">
            <w:pPr>
              <w:bidi w:val="0"/>
              <w:rPr>
                <w:rFonts w:hint="eastAsia"/>
                <w:lang w:val="en-US" w:eastAsia="zh-CN"/>
              </w:rPr>
            </w:pPr>
            <w:r>
              <w:rPr>
                <w:rFonts w:hint="eastAsia"/>
                <w:lang w:val="en-US" w:eastAsia="zh-CN"/>
              </w:rPr>
              <w:t>在用</w:t>
            </w:r>
          </w:p>
        </w:tc>
      </w:tr>
      <w:tr w14:paraId="494B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0F0D">
            <w:pPr>
              <w:bidi w:val="0"/>
              <w:rPr>
                <w:rFonts w:hint="default"/>
                <w:lang w:val="en-US" w:eastAsia="zh-CN"/>
              </w:rPr>
            </w:pPr>
            <w:r>
              <w:rPr>
                <w:rFonts w:hint="eastAsia"/>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EC1">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25C5">
            <w:pPr>
              <w:bidi w:val="0"/>
              <w:rPr>
                <w:rFonts w:hint="eastAsia"/>
                <w:lang w:val="en-US" w:eastAsia="zh-CN"/>
              </w:rPr>
            </w:pPr>
            <w:r>
              <w:rPr>
                <w:rFonts w:hint="eastAsia"/>
                <w:lang w:val="en-US" w:eastAsia="zh-CN"/>
              </w:rPr>
              <w:t>别克GL8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F7E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C96A">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0DBD">
            <w:pPr>
              <w:bidi w:val="0"/>
              <w:rPr>
                <w:rFonts w:hint="eastAsia"/>
                <w:lang w:val="en-US" w:eastAsia="zh-CN"/>
              </w:rPr>
            </w:pPr>
            <w:r>
              <w:rPr>
                <w:rFonts w:hint="eastAsia"/>
                <w:lang w:val="en-US" w:eastAsia="zh-CN"/>
              </w:rPr>
              <w:t>2021.9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2060">
            <w:pPr>
              <w:bidi w:val="0"/>
              <w:rPr>
                <w:rFonts w:hint="eastAsia"/>
                <w:lang w:val="en-US" w:eastAsia="zh-CN"/>
              </w:rPr>
            </w:pPr>
            <w:r>
              <w:rPr>
                <w:rFonts w:hint="eastAsia"/>
                <w:lang w:val="en-US" w:eastAsia="zh-CN"/>
              </w:rPr>
              <w:t>商务车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421D">
            <w:pPr>
              <w:bidi w:val="0"/>
              <w:rPr>
                <w:rFonts w:hint="eastAsia"/>
                <w:lang w:val="en-US" w:eastAsia="zh-CN"/>
              </w:rPr>
            </w:pPr>
            <w:r>
              <w:rPr>
                <w:rFonts w:hint="eastAsia"/>
                <w:lang w:val="en-US" w:eastAsia="zh-CN"/>
              </w:rPr>
              <w:t>在用</w:t>
            </w:r>
          </w:p>
        </w:tc>
      </w:tr>
      <w:tr w14:paraId="5156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03B">
            <w:pPr>
              <w:bidi w:val="0"/>
              <w:rPr>
                <w:rFonts w:hint="default"/>
                <w:lang w:val="en-US" w:eastAsia="zh-CN"/>
              </w:rPr>
            </w:pPr>
            <w:r>
              <w:rPr>
                <w:rFonts w:hint="eastAsia"/>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8D1">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DE37">
            <w:pPr>
              <w:bidi w:val="0"/>
              <w:rPr>
                <w:rFonts w:hint="eastAsia"/>
                <w:lang w:val="en-US" w:eastAsia="zh-CN"/>
              </w:rPr>
            </w:pPr>
            <w:r>
              <w:rPr>
                <w:rFonts w:hint="eastAsia"/>
                <w:lang w:val="en-US" w:eastAsia="zh-CN"/>
              </w:rPr>
              <w:t>别克英朗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0938">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DCB0">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F187">
            <w:pPr>
              <w:bidi w:val="0"/>
              <w:rPr>
                <w:rFonts w:hint="eastAsia"/>
                <w:lang w:val="en-US" w:eastAsia="zh-CN"/>
              </w:rPr>
            </w:pPr>
            <w:r>
              <w:rPr>
                <w:rFonts w:hint="eastAsia"/>
                <w:lang w:val="en-US" w:eastAsia="zh-CN"/>
              </w:rPr>
              <w:t>2013.6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6C2">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359D">
            <w:pPr>
              <w:bidi w:val="0"/>
              <w:rPr>
                <w:rFonts w:hint="eastAsia"/>
                <w:lang w:val="en-US" w:eastAsia="zh-CN"/>
              </w:rPr>
            </w:pPr>
            <w:r>
              <w:rPr>
                <w:rFonts w:hint="eastAsia"/>
                <w:lang w:val="en-US" w:eastAsia="zh-CN"/>
              </w:rPr>
              <w:t>在用</w:t>
            </w:r>
          </w:p>
        </w:tc>
      </w:tr>
      <w:tr w14:paraId="60FA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7530">
            <w:pPr>
              <w:bidi w:val="0"/>
              <w:rPr>
                <w:rFonts w:hint="default"/>
                <w:lang w:val="en-US" w:eastAsia="zh-CN"/>
              </w:rPr>
            </w:pPr>
            <w:r>
              <w:rPr>
                <w:rFonts w:hint="eastAsia"/>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FEB">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48E1">
            <w:pPr>
              <w:bidi w:val="0"/>
              <w:rPr>
                <w:rFonts w:hint="eastAsia"/>
                <w:lang w:val="en-US" w:eastAsia="zh-CN"/>
              </w:rPr>
            </w:pPr>
            <w:r>
              <w:rPr>
                <w:rFonts w:hint="eastAsia"/>
                <w:lang w:val="en-US" w:eastAsia="zh-CN"/>
              </w:rPr>
              <w:t>丰田凯美瑞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FBD7">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9ADE">
            <w:pPr>
              <w:bidi w:val="0"/>
              <w:rPr>
                <w:rFonts w:hint="eastAsia"/>
                <w:lang w:val="en-US" w:eastAsia="zh-CN"/>
              </w:rPr>
            </w:pPr>
            <w:r>
              <w:rPr>
                <w:rFonts w:hint="eastAsia"/>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E9B1">
            <w:pPr>
              <w:bidi w:val="0"/>
              <w:rPr>
                <w:rFonts w:hint="eastAsia"/>
                <w:lang w:val="en-US" w:eastAsia="zh-CN"/>
              </w:rPr>
            </w:pPr>
            <w:r>
              <w:rPr>
                <w:rFonts w:hint="eastAsia"/>
                <w:lang w:val="en-US" w:eastAsia="zh-CN"/>
              </w:rPr>
              <w:t>2008.3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34AB">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7D58">
            <w:pPr>
              <w:bidi w:val="0"/>
              <w:rPr>
                <w:rFonts w:hint="eastAsia"/>
                <w:lang w:val="en-US" w:eastAsia="zh-CN"/>
              </w:rPr>
            </w:pPr>
            <w:r>
              <w:rPr>
                <w:rFonts w:hint="eastAsia"/>
                <w:lang w:val="en-US" w:eastAsia="zh-CN"/>
              </w:rPr>
              <w:t>在用</w:t>
            </w:r>
          </w:p>
        </w:tc>
      </w:tr>
      <w:tr w14:paraId="1EEC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B52F">
            <w:pPr>
              <w:bidi w:val="0"/>
              <w:rPr>
                <w:rFonts w:hint="default"/>
                <w:lang w:val="en-US" w:eastAsia="zh-CN"/>
              </w:rPr>
            </w:pPr>
            <w:r>
              <w:rPr>
                <w:rFonts w:hint="eastAsia"/>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323">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67F2">
            <w:pPr>
              <w:bidi w:val="0"/>
              <w:rPr>
                <w:rFonts w:hint="eastAsia"/>
                <w:lang w:val="en-US" w:eastAsia="zh-CN"/>
              </w:rPr>
            </w:pPr>
            <w:r>
              <w:rPr>
                <w:rFonts w:hint="eastAsia"/>
                <w:lang w:val="en-US" w:eastAsia="zh-CN"/>
              </w:rPr>
              <w:t>江淮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222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47D0">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EE5B">
            <w:pPr>
              <w:bidi w:val="0"/>
              <w:rPr>
                <w:rFonts w:hint="eastAsia"/>
                <w:lang w:val="en-US" w:eastAsia="zh-CN"/>
              </w:rPr>
            </w:pPr>
            <w:r>
              <w:rPr>
                <w:rFonts w:hint="eastAsia"/>
                <w:lang w:val="en-US" w:eastAsia="zh-CN"/>
              </w:rPr>
              <w:t>2018.1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5FF">
            <w:pPr>
              <w:bidi w:val="0"/>
              <w:rPr>
                <w:rFonts w:hint="eastAsia"/>
                <w:lang w:val="en-US" w:eastAsia="zh-CN"/>
              </w:rPr>
            </w:pPr>
            <w:r>
              <w:rPr>
                <w:rFonts w:hint="eastAsia"/>
                <w:lang w:val="en-US" w:eastAsia="zh-CN"/>
              </w:rPr>
              <w:t>商务车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146">
            <w:pPr>
              <w:bidi w:val="0"/>
              <w:rPr>
                <w:rFonts w:hint="eastAsia"/>
                <w:lang w:val="en-US" w:eastAsia="zh-CN"/>
              </w:rPr>
            </w:pPr>
            <w:r>
              <w:rPr>
                <w:rFonts w:hint="eastAsia"/>
                <w:lang w:val="en-US" w:eastAsia="zh-CN"/>
              </w:rPr>
              <w:t>在用</w:t>
            </w:r>
          </w:p>
        </w:tc>
      </w:tr>
      <w:tr w14:paraId="0B4C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2BCA">
            <w:pPr>
              <w:bidi w:val="0"/>
              <w:rPr>
                <w:rFonts w:hint="default"/>
                <w:lang w:val="en-US" w:eastAsia="zh-CN"/>
              </w:rPr>
            </w:pPr>
            <w:r>
              <w:rPr>
                <w:rFonts w:hint="eastAsia"/>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EAF">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F2D">
            <w:pPr>
              <w:bidi w:val="0"/>
              <w:rPr>
                <w:rFonts w:hint="eastAsia"/>
                <w:lang w:val="en-US" w:eastAsia="zh-CN"/>
              </w:rPr>
            </w:pPr>
            <w:r>
              <w:rPr>
                <w:rFonts w:hint="eastAsia"/>
                <w:lang w:val="en-US" w:eastAsia="zh-CN"/>
              </w:rPr>
              <w:t>柯斯达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FEA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D0CF">
            <w:pPr>
              <w:bidi w:val="0"/>
              <w:rPr>
                <w:rFonts w:hint="eastAsia"/>
                <w:lang w:val="en-US" w:eastAsia="zh-CN"/>
              </w:rPr>
            </w:pPr>
            <w:r>
              <w:rPr>
                <w:rFonts w:hint="eastAsia"/>
                <w:lang w:val="en-US" w:eastAsia="zh-CN"/>
              </w:rPr>
              <w:t xml:space="preserve">3.0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EEA9">
            <w:pPr>
              <w:bidi w:val="0"/>
              <w:rPr>
                <w:rFonts w:hint="eastAsia"/>
                <w:lang w:val="en-US" w:eastAsia="zh-CN"/>
              </w:rPr>
            </w:pPr>
            <w:r>
              <w:rPr>
                <w:rFonts w:hint="eastAsia"/>
                <w:lang w:val="en-US" w:eastAsia="zh-CN"/>
              </w:rPr>
              <w:t>2011.7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5D1E">
            <w:pPr>
              <w:bidi w:val="0"/>
              <w:rPr>
                <w:rFonts w:hint="eastAsia"/>
                <w:lang w:val="en-US" w:eastAsia="zh-CN"/>
              </w:rPr>
            </w:pPr>
            <w:r>
              <w:rPr>
                <w:rFonts w:hint="eastAsia"/>
                <w:lang w:val="en-US" w:eastAsia="zh-CN"/>
              </w:rPr>
              <w:t>考斯特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5B92">
            <w:pPr>
              <w:bidi w:val="0"/>
              <w:rPr>
                <w:rFonts w:hint="eastAsia"/>
                <w:lang w:val="en-US" w:eastAsia="zh-CN"/>
              </w:rPr>
            </w:pPr>
            <w:r>
              <w:rPr>
                <w:rFonts w:hint="eastAsia"/>
                <w:lang w:val="en-US" w:eastAsia="zh-CN"/>
              </w:rPr>
              <w:t>在用</w:t>
            </w:r>
          </w:p>
        </w:tc>
      </w:tr>
      <w:tr w14:paraId="07F0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2B61">
            <w:pPr>
              <w:bidi w:val="0"/>
              <w:rPr>
                <w:rFonts w:hint="default"/>
                <w:lang w:val="en-US" w:eastAsia="zh-CN"/>
              </w:rPr>
            </w:pPr>
            <w:r>
              <w:rPr>
                <w:rFonts w:hint="eastAsia"/>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5B8">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0228">
            <w:pPr>
              <w:bidi w:val="0"/>
              <w:rPr>
                <w:rFonts w:hint="eastAsia"/>
                <w:lang w:val="en-US" w:eastAsia="zh-CN"/>
              </w:rPr>
            </w:pPr>
            <w:r>
              <w:rPr>
                <w:rFonts w:hint="eastAsia"/>
                <w:lang w:val="en-US" w:eastAsia="zh-CN"/>
              </w:rPr>
              <w:t>日产天籁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40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AF74">
            <w:pPr>
              <w:bidi w:val="0"/>
              <w:rPr>
                <w:rFonts w:hint="eastAsia"/>
                <w:lang w:val="en-US" w:eastAsia="zh-CN"/>
              </w:rPr>
            </w:pPr>
            <w:r>
              <w:rPr>
                <w:rFonts w:hint="eastAsia"/>
                <w:lang w:val="en-US" w:eastAsia="zh-CN"/>
              </w:rPr>
              <w:t xml:space="preserve">2.0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5743">
            <w:pPr>
              <w:bidi w:val="0"/>
              <w:rPr>
                <w:rFonts w:hint="eastAsia"/>
                <w:lang w:val="en-US" w:eastAsia="zh-CN"/>
              </w:rPr>
            </w:pPr>
            <w:r>
              <w:rPr>
                <w:rFonts w:hint="eastAsia"/>
                <w:lang w:val="en-US" w:eastAsia="zh-CN"/>
              </w:rPr>
              <w:t>2015.6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3F20">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8F98">
            <w:pPr>
              <w:bidi w:val="0"/>
              <w:rPr>
                <w:rFonts w:hint="eastAsia"/>
                <w:lang w:val="en-US" w:eastAsia="zh-CN"/>
              </w:rPr>
            </w:pPr>
            <w:r>
              <w:rPr>
                <w:rFonts w:hint="eastAsia"/>
                <w:lang w:val="en-US" w:eastAsia="zh-CN"/>
              </w:rPr>
              <w:t>在用</w:t>
            </w:r>
          </w:p>
        </w:tc>
      </w:tr>
      <w:tr w14:paraId="1D6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E1A6">
            <w:pPr>
              <w:bidi w:val="0"/>
              <w:rPr>
                <w:rFonts w:hint="default"/>
                <w:lang w:val="en-US" w:eastAsia="zh-CN"/>
              </w:rPr>
            </w:pPr>
            <w:r>
              <w:rPr>
                <w:rFonts w:hint="eastAsia"/>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8E6">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9F2E">
            <w:pPr>
              <w:bidi w:val="0"/>
              <w:rPr>
                <w:rFonts w:hint="eastAsia"/>
                <w:lang w:val="en-US" w:eastAsia="zh-CN"/>
              </w:rPr>
            </w:pPr>
            <w:r>
              <w:rPr>
                <w:rFonts w:hint="eastAsia"/>
                <w:lang w:val="en-US" w:eastAsia="zh-CN"/>
              </w:rPr>
              <w:t>沃尔沃S80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CC1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9F27">
            <w:pPr>
              <w:bidi w:val="0"/>
              <w:rPr>
                <w:rFonts w:hint="eastAsia"/>
                <w:lang w:val="en-US" w:eastAsia="zh-CN"/>
              </w:rPr>
            </w:pPr>
            <w:r>
              <w:rPr>
                <w:rFonts w:hint="eastAsia"/>
                <w:lang w:val="en-US" w:eastAsia="zh-CN"/>
              </w:rPr>
              <w:t>2.5T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3037">
            <w:pPr>
              <w:bidi w:val="0"/>
              <w:rPr>
                <w:rFonts w:hint="eastAsia"/>
                <w:lang w:val="en-US" w:eastAsia="zh-CN"/>
              </w:rPr>
            </w:pPr>
            <w:r>
              <w:rPr>
                <w:rFonts w:hint="eastAsia"/>
                <w:lang w:val="en-US" w:eastAsia="zh-CN"/>
              </w:rPr>
              <w:t xml:space="preserve">2009.10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92DE">
            <w:pPr>
              <w:bidi w:val="0"/>
              <w:rPr>
                <w:rFonts w:hint="eastAsia"/>
                <w:lang w:val="en-US" w:eastAsia="zh-CN"/>
              </w:rPr>
            </w:pPr>
            <w:r>
              <w:rPr>
                <w:rFonts w:hint="eastAsia"/>
                <w:lang w:val="en-US" w:eastAsia="zh-CN"/>
              </w:rPr>
              <w:t>轿车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F399">
            <w:pPr>
              <w:bidi w:val="0"/>
              <w:rPr>
                <w:rFonts w:hint="eastAsia"/>
                <w:lang w:val="en-US" w:eastAsia="zh-CN"/>
              </w:rPr>
            </w:pPr>
            <w:r>
              <w:rPr>
                <w:rFonts w:hint="eastAsia"/>
                <w:lang w:val="en-US" w:eastAsia="zh-CN"/>
              </w:rPr>
              <w:t>在用</w:t>
            </w:r>
          </w:p>
        </w:tc>
      </w:tr>
      <w:tr w14:paraId="0954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D055">
            <w:pPr>
              <w:bidi w:val="0"/>
              <w:rPr>
                <w:rFonts w:hint="default"/>
                <w:lang w:val="en-US" w:eastAsia="zh-CN"/>
              </w:rPr>
            </w:pPr>
            <w:r>
              <w:rPr>
                <w:rFonts w:hint="eastAsia"/>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5532">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EEFD">
            <w:pPr>
              <w:bidi w:val="0"/>
              <w:rPr>
                <w:rFonts w:hint="eastAsia"/>
                <w:lang w:val="en-US" w:eastAsia="zh-CN"/>
              </w:rPr>
            </w:pPr>
            <w:r>
              <w:rPr>
                <w:rFonts w:hint="eastAsia"/>
                <w:lang w:val="en-US" w:eastAsia="zh-CN"/>
              </w:rPr>
              <w:t>现代胜达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2687">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5EB4">
            <w:pPr>
              <w:bidi w:val="0"/>
              <w:rPr>
                <w:rFonts w:hint="eastAsia"/>
                <w:lang w:val="en-US" w:eastAsia="zh-CN"/>
              </w:rPr>
            </w:pPr>
            <w:r>
              <w:rPr>
                <w:rFonts w:hint="eastAsia"/>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377">
            <w:pPr>
              <w:bidi w:val="0"/>
              <w:rPr>
                <w:rFonts w:hint="eastAsia"/>
                <w:lang w:val="en-US" w:eastAsia="zh-CN"/>
              </w:rPr>
            </w:pPr>
            <w:r>
              <w:rPr>
                <w:rFonts w:hint="eastAsia"/>
                <w:lang w:val="en-US" w:eastAsia="zh-CN"/>
              </w:rPr>
              <w:t>2010.9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1336">
            <w:pPr>
              <w:bidi w:val="0"/>
              <w:rPr>
                <w:rFonts w:hint="eastAsia"/>
                <w:lang w:val="en-US" w:eastAsia="zh-CN"/>
              </w:rPr>
            </w:pPr>
            <w:r>
              <w:rPr>
                <w:rFonts w:hint="eastAsia"/>
                <w:lang w:val="en-US" w:eastAsia="zh-CN"/>
              </w:rPr>
              <w:t>SUV</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19CC">
            <w:pPr>
              <w:bidi w:val="0"/>
              <w:rPr>
                <w:rFonts w:hint="eastAsia"/>
                <w:lang w:val="en-US" w:eastAsia="zh-CN"/>
              </w:rPr>
            </w:pPr>
            <w:r>
              <w:rPr>
                <w:rFonts w:hint="eastAsia"/>
                <w:lang w:val="en-US" w:eastAsia="zh-CN"/>
              </w:rPr>
              <w:t>在用</w:t>
            </w:r>
          </w:p>
        </w:tc>
      </w:tr>
      <w:tr w14:paraId="08E8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48AE">
            <w:pPr>
              <w:bidi w:val="0"/>
              <w:rPr>
                <w:rFonts w:hint="default"/>
                <w:lang w:val="en-US" w:eastAsia="zh-CN"/>
              </w:rPr>
            </w:pPr>
            <w:r>
              <w:rPr>
                <w:rFonts w:hint="eastAsia"/>
                <w:lang w:val="en-US" w:eastAsia="zh-CN"/>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18D">
            <w:pPr>
              <w:bidi w:val="0"/>
              <w:rPr>
                <w:rFonts w:hint="eastAsia"/>
                <w:lang w:val="en-US" w:eastAsia="zh-CN"/>
              </w:rPr>
            </w:pPr>
            <w:r>
              <w:rPr>
                <w:rFonts w:hint="eastAsia"/>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06C">
            <w:pPr>
              <w:bidi w:val="0"/>
              <w:rPr>
                <w:rFonts w:hint="eastAsia"/>
                <w:lang w:val="en-US" w:eastAsia="zh-CN"/>
              </w:rPr>
            </w:pPr>
            <w:r>
              <w:rPr>
                <w:rFonts w:hint="eastAsia"/>
                <w:lang w:val="en-US" w:eastAsia="zh-CN"/>
              </w:rPr>
              <w:t>长城H6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F32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F5C7">
            <w:pPr>
              <w:bidi w:val="0"/>
              <w:rPr>
                <w:rFonts w:hint="eastAsia"/>
                <w:lang w:val="en-US" w:eastAsia="zh-CN"/>
              </w:rPr>
            </w:pPr>
            <w:r>
              <w:rPr>
                <w:rFonts w:hint="eastAsia"/>
                <w:lang w:val="en-US" w:eastAsia="zh-CN"/>
              </w:rPr>
              <w:t>2.0T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6A49">
            <w:pPr>
              <w:bidi w:val="0"/>
              <w:rPr>
                <w:rFonts w:hint="eastAsia"/>
                <w:lang w:val="en-US" w:eastAsia="zh-CN"/>
              </w:rPr>
            </w:pPr>
            <w:r>
              <w:rPr>
                <w:rFonts w:hint="eastAsia"/>
                <w:lang w:val="en-US" w:eastAsia="zh-CN"/>
              </w:rPr>
              <w:t>2013.5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F9DB">
            <w:pPr>
              <w:bidi w:val="0"/>
              <w:rPr>
                <w:rFonts w:hint="eastAsia"/>
                <w:lang w:val="en-US" w:eastAsia="zh-CN"/>
              </w:rPr>
            </w:pPr>
            <w:r>
              <w:rPr>
                <w:rFonts w:hint="eastAsia"/>
                <w:lang w:val="en-US" w:eastAsia="zh-CN"/>
              </w:rPr>
              <w:t>SUV</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D62A">
            <w:pPr>
              <w:bidi w:val="0"/>
              <w:rPr>
                <w:rFonts w:hint="eastAsia"/>
                <w:lang w:val="en-US" w:eastAsia="zh-CN"/>
              </w:rPr>
            </w:pPr>
            <w:r>
              <w:rPr>
                <w:rFonts w:hint="eastAsia"/>
                <w:lang w:val="en-US" w:eastAsia="zh-CN"/>
              </w:rPr>
              <w:t>在用</w:t>
            </w:r>
          </w:p>
        </w:tc>
      </w:tr>
      <w:tr w14:paraId="7B39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A3BE">
            <w:pPr>
              <w:bidi w:val="0"/>
              <w:rPr>
                <w:rFonts w:hint="eastAsia"/>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896D">
            <w:pPr>
              <w:bidi w:val="0"/>
              <w:rPr>
                <w:rFonts w:hint="default"/>
                <w:lang w:val="en-US" w:eastAsia="zh-CN"/>
              </w:rPr>
            </w:pPr>
            <w:r>
              <w:rPr>
                <w:rFonts w:hint="eastAsia"/>
                <w:lang w:val="en-US" w:eastAsia="zh-CN"/>
              </w:rPr>
              <w:t>以下 为电车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010">
            <w:pPr>
              <w:bidi w:val="0"/>
              <w:rPr>
                <w:rFonts w:hint="eastAsia"/>
                <w:lang w:val="en-US" w:eastAsia="zh-CN"/>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900">
            <w:pPr>
              <w:keepNext w:val="0"/>
              <w:keepLines w:val="0"/>
              <w:widowControl/>
              <w:suppressLineNumbers w:val="0"/>
              <w:jc w:val="left"/>
              <w:textAlignment w:val="center"/>
              <w:rPr>
                <w:rFonts w:hint="eastAsia"/>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C09F">
            <w:pPr>
              <w:bidi w:val="0"/>
              <w:rPr>
                <w:rFonts w:hint="eastAsia"/>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0CA">
            <w:pPr>
              <w:bidi w:val="0"/>
              <w:rPr>
                <w:rFonts w:hint="eastAsia"/>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5770">
            <w:pPr>
              <w:bidi w:val="0"/>
              <w:rPr>
                <w:rFonts w:hint="eastAsia"/>
                <w:lang w:val="en-US" w:eastAsia="zh-CN"/>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4ED">
            <w:pPr>
              <w:bidi w:val="0"/>
              <w:rPr>
                <w:rFonts w:hint="eastAsia"/>
                <w:lang w:val="en-US" w:eastAsia="zh-CN"/>
              </w:rPr>
            </w:pPr>
          </w:p>
        </w:tc>
      </w:tr>
      <w:tr w14:paraId="166C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4D34">
            <w:pPr>
              <w:bidi w:val="0"/>
              <w:rPr>
                <w:rFonts w:hint="default"/>
                <w:highlight w:val="none"/>
                <w:lang w:val="en-US" w:eastAsia="zh-CN"/>
              </w:rPr>
            </w:pPr>
            <w:r>
              <w:rPr>
                <w:rFonts w:hint="eastAsia"/>
                <w:highlight w:val="none"/>
                <w:lang w:val="en-US" w:eastAsia="zh-CN"/>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EEA">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2B3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极氪（纯电）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FB08">
            <w:pPr>
              <w:keepNext w:val="0"/>
              <w:keepLines w:val="0"/>
              <w:widowControl/>
              <w:suppressLineNumbers w:val="0"/>
              <w:jc w:val="left"/>
              <w:textAlignment w:val="center"/>
              <w:rPr>
                <w:rFonts w:hint="eastAsia" w:asciiTheme="minorHAnsi" w:hAnsiTheme="minorHAnsi" w:eastAsiaTheme="minorEastAsia" w:cstheme="minorBidi"/>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A5A">
            <w:pPr>
              <w:jc w:val="left"/>
              <w:rPr>
                <w:rFonts w:hint="eastAsia"/>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25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2024.2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5BF6">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商务车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E0D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在用</w:t>
            </w:r>
          </w:p>
        </w:tc>
      </w:tr>
      <w:tr w14:paraId="6BF9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5AD">
            <w:pPr>
              <w:bidi w:val="0"/>
              <w:rPr>
                <w:rFonts w:hint="default"/>
                <w:highlight w:val="none"/>
                <w:lang w:val="en-US" w:eastAsia="zh-CN"/>
              </w:rPr>
            </w:pPr>
            <w:r>
              <w:rPr>
                <w:rFonts w:hint="eastAsia"/>
                <w:highlight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13A">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天圣制药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69A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岚图（混动）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D433">
            <w:pPr>
              <w:keepNext w:val="0"/>
              <w:keepLines w:val="0"/>
              <w:widowControl/>
              <w:suppressLineNumbers w:val="0"/>
              <w:jc w:val="left"/>
              <w:textAlignment w:val="center"/>
              <w:rPr>
                <w:rFonts w:hint="eastAsia" w:asciiTheme="minorHAnsi" w:hAnsiTheme="minorHAnsi" w:eastAsiaTheme="minorEastAsia" w:cstheme="minorBidi"/>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A48E">
            <w:pPr>
              <w:jc w:val="left"/>
              <w:rPr>
                <w:rFonts w:hint="default"/>
                <w:highlight w:val="none"/>
                <w:lang w:val="en-US" w:eastAsia="zh-CN"/>
              </w:rPr>
            </w:pPr>
            <w:r>
              <w:rPr>
                <w:rFonts w:hint="eastAsia"/>
                <w:highlight w:val="none"/>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A0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2024.2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AA7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商务车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22D">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在用</w:t>
            </w:r>
          </w:p>
        </w:tc>
      </w:tr>
    </w:tbl>
    <w:p w14:paraId="1B585675">
      <w:pPr>
        <w:keepNext w:val="0"/>
        <w:keepLines w:val="0"/>
        <w:widowControl/>
        <w:numPr>
          <w:ilvl w:val="0"/>
          <w:numId w:val="0"/>
        </w:numPr>
        <w:suppressLineNumbers w:val="0"/>
        <w:spacing w:before="0" w:beforeAutospacing="1" w:after="0" w:afterAutospacing="1"/>
        <w:ind w:left="511" w:leftChars="0"/>
        <w:rPr>
          <w:rStyle w:val="10"/>
          <w:rFonts w:hint="eastAsia"/>
          <w:sz w:val="24"/>
          <w:szCs w:val="24"/>
          <w:lang w:val="en-US" w:eastAsia="zh-CN"/>
        </w:rPr>
      </w:pPr>
    </w:p>
    <w:p w14:paraId="32591163">
      <w:pPr>
        <w:keepNext w:val="0"/>
        <w:keepLines w:val="0"/>
        <w:widowControl/>
        <w:numPr>
          <w:ilvl w:val="0"/>
          <w:numId w:val="0"/>
        </w:numPr>
        <w:suppressLineNumbers w:val="0"/>
        <w:spacing w:before="0" w:beforeAutospacing="1" w:after="0" w:afterAutospacing="1"/>
        <w:ind w:left="511" w:leftChars="0"/>
        <w:rPr>
          <w:sz w:val="24"/>
          <w:szCs w:val="24"/>
        </w:rPr>
      </w:pPr>
      <w:r>
        <w:rPr>
          <w:rStyle w:val="10"/>
          <w:rFonts w:hint="eastAsia"/>
          <w:sz w:val="24"/>
          <w:szCs w:val="24"/>
          <w:lang w:val="en-US" w:eastAsia="zh-CN"/>
        </w:rPr>
        <w:t>二、</w:t>
      </w:r>
      <w:r>
        <w:rPr>
          <w:rStyle w:val="10"/>
          <w:sz w:val="24"/>
          <w:szCs w:val="24"/>
        </w:rPr>
        <w:t>商务及技术要求</w:t>
      </w:r>
      <w:r>
        <w:rPr>
          <w:sz w:val="24"/>
          <w:szCs w:val="24"/>
        </w:rPr>
        <w:t>：</w:t>
      </w:r>
      <w:bookmarkStart w:id="0" w:name="_GoBack"/>
      <w:bookmarkEnd w:id="0"/>
    </w:p>
    <w:p w14:paraId="7341DA26">
      <w:pPr>
        <w:keepNext w:val="0"/>
        <w:keepLines w:val="0"/>
        <w:widowControl/>
        <w:numPr>
          <w:ilvl w:val="2"/>
          <w:numId w:val="1"/>
        </w:numPr>
        <w:suppressLineNumbers w:val="0"/>
        <w:spacing w:before="0" w:beforeAutospacing="1" w:after="0" w:afterAutospacing="1"/>
        <w:ind w:left="2160" w:leftChars="0" w:hanging="1316" w:firstLineChars="0"/>
        <w:rPr>
          <w:sz w:val="24"/>
          <w:szCs w:val="24"/>
        </w:rPr>
      </w:pPr>
      <w:r>
        <w:rPr>
          <w:rStyle w:val="10"/>
          <w:sz w:val="24"/>
          <w:szCs w:val="24"/>
        </w:rPr>
        <w:t>优先服务</w:t>
      </w:r>
      <w:r>
        <w:rPr>
          <w:sz w:val="24"/>
          <w:szCs w:val="24"/>
        </w:rPr>
        <w:t>：保证送修方案获得优先服务的权利，并在不超过承诺的维修期限内完成维修工作。</w:t>
      </w:r>
    </w:p>
    <w:p w14:paraId="280893F6">
      <w:pPr>
        <w:keepNext w:val="0"/>
        <w:keepLines w:val="0"/>
        <w:widowControl/>
        <w:numPr>
          <w:ilvl w:val="2"/>
          <w:numId w:val="1"/>
        </w:numPr>
        <w:suppressLineNumbers w:val="0"/>
        <w:spacing w:before="0" w:beforeAutospacing="1" w:after="0" w:afterAutospacing="1"/>
        <w:ind w:left="2160" w:leftChars="0" w:hanging="1316" w:firstLineChars="0"/>
        <w:rPr>
          <w:sz w:val="24"/>
          <w:szCs w:val="24"/>
        </w:rPr>
      </w:pPr>
      <w:r>
        <w:rPr>
          <w:rStyle w:val="10"/>
          <w:sz w:val="24"/>
          <w:szCs w:val="24"/>
        </w:rPr>
        <w:t>服务响应</w:t>
      </w:r>
      <w:r>
        <w:rPr>
          <w:sz w:val="24"/>
          <w:szCs w:val="24"/>
        </w:rPr>
        <w:t>：应设有 24 小时服务电话，在</w:t>
      </w:r>
      <w:r>
        <w:rPr>
          <w:rFonts w:hint="eastAsia"/>
          <w:sz w:val="24"/>
          <w:szCs w:val="24"/>
          <w:lang w:val="en-US" w:eastAsia="zh-CN"/>
        </w:rPr>
        <w:t>工作时间内</w:t>
      </w:r>
      <w:r>
        <w:rPr>
          <w:sz w:val="24"/>
          <w:szCs w:val="24"/>
        </w:rPr>
        <w:t xml:space="preserve">接到送修方报修电话后 </w:t>
      </w:r>
      <w:r>
        <w:rPr>
          <w:rFonts w:hint="eastAsia"/>
          <w:sz w:val="24"/>
          <w:szCs w:val="24"/>
          <w:lang w:val="en-US" w:eastAsia="zh-CN"/>
        </w:rPr>
        <w:t>2</w:t>
      </w:r>
      <w:r>
        <w:rPr>
          <w:sz w:val="24"/>
          <w:szCs w:val="24"/>
        </w:rPr>
        <w:t>小时内予以响应。</w:t>
      </w:r>
    </w:p>
    <w:p w14:paraId="79A32250">
      <w:pPr>
        <w:keepNext w:val="0"/>
        <w:keepLines w:val="0"/>
        <w:widowControl/>
        <w:numPr>
          <w:ilvl w:val="2"/>
          <w:numId w:val="1"/>
        </w:numPr>
        <w:suppressLineNumbers w:val="0"/>
        <w:spacing w:before="0" w:beforeAutospacing="1" w:after="0" w:afterAutospacing="1"/>
        <w:ind w:left="2160" w:leftChars="0" w:hanging="1316" w:firstLineChars="0"/>
        <w:rPr>
          <w:sz w:val="24"/>
          <w:szCs w:val="24"/>
        </w:rPr>
      </w:pPr>
      <w:r>
        <w:rPr>
          <w:rStyle w:val="10"/>
          <w:sz w:val="24"/>
          <w:szCs w:val="24"/>
        </w:rPr>
        <w:t>档案管理</w:t>
      </w:r>
      <w:r>
        <w:rPr>
          <w:sz w:val="24"/>
          <w:szCs w:val="24"/>
        </w:rPr>
        <w:t>：对送修方的送修车辆建立用户档案，档案内容应有送修单、派工单、结算单。实行 “三单合一” 管理，开展跟踪服务。</w:t>
      </w:r>
    </w:p>
    <w:p w14:paraId="2945254C">
      <w:pPr>
        <w:keepNext w:val="0"/>
        <w:keepLines w:val="0"/>
        <w:widowControl/>
        <w:numPr>
          <w:ilvl w:val="2"/>
          <w:numId w:val="1"/>
        </w:numPr>
        <w:suppressLineNumbers w:val="0"/>
        <w:spacing w:before="0" w:beforeAutospacing="1" w:after="0" w:afterAutospacing="1"/>
        <w:ind w:left="2160" w:leftChars="0" w:hanging="1316" w:firstLineChars="0"/>
        <w:rPr>
          <w:sz w:val="24"/>
          <w:szCs w:val="24"/>
        </w:rPr>
      </w:pPr>
      <w:r>
        <w:rPr>
          <w:rStyle w:val="10"/>
          <w:sz w:val="24"/>
          <w:szCs w:val="24"/>
        </w:rPr>
        <w:t>廉政协助</w:t>
      </w:r>
      <w:r>
        <w:rPr>
          <w:sz w:val="24"/>
          <w:szCs w:val="24"/>
        </w:rPr>
        <w:t>：协助有关部门做好送修方经办人的廉政工作，防止腐败现象出现。</w:t>
      </w:r>
    </w:p>
    <w:p w14:paraId="2D32BDDF">
      <w:pPr>
        <w:keepNext w:val="0"/>
        <w:keepLines w:val="0"/>
        <w:widowControl/>
        <w:numPr>
          <w:ilvl w:val="2"/>
          <w:numId w:val="1"/>
        </w:numPr>
        <w:suppressLineNumbers w:val="0"/>
        <w:spacing w:before="0" w:beforeAutospacing="1" w:after="0" w:afterAutospacing="1"/>
        <w:ind w:left="2160" w:leftChars="0" w:hanging="1316" w:firstLineChars="0"/>
        <w:rPr>
          <w:sz w:val="24"/>
          <w:szCs w:val="24"/>
        </w:rPr>
      </w:pPr>
      <w:r>
        <w:rPr>
          <w:rStyle w:val="10"/>
          <w:sz w:val="24"/>
          <w:szCs w:val="24"/>
        </w:rPr>
        <w:t>其他服务</w:t>
      </w:r>
      <w:r>
        <w:rPr>
          <w:sz w:val="24"/>
          <w:szCs w:val="24"/>
        </w:rPr>
        <w:t>：维修供应商可提供的其他服务。</w:t>
      </w:r>
    </w:p>
    <w:p w14:paraId="4880EE6F">
      <w:pPr>
        <w:keepNext w:val="0"/>
        <w:keepLines w:val="0"/>
        <w:widowControl/>
        <w:numPr>
          <w:ilvl w:val="0"/>
          <w:numId w:val="0"/>
        </w:numPr>
        <w:suppressLineNumbers w:val="0"/>
        <w:spacing w:before="0" w:beforeAutospacing="1" w:after="0" w:afterAutospacing="1"/>
        <w:ind w:left="511" w:leftChars="0"/>
      </w:pPr>
      <w:r>
        <w:rPr>
          <w:rStyle w:val="10"/>
          <w:rFonts w:hint="eastAsia"/>
          <w:lang w:val="en-US" w:eastAsia="zh-CN"/>
        </w:rPr>
        <w:t>三、</w:t>
      </w:r>
      <w:r>
        <w:rPr>
          <w:rStyle w:val="10"/>
        </w:rPr>
        <w:t>服务要求</w:t>
      </w:r>
      <w:r>
        <w:t>：</w:t>
      </w:r>
    </w:p>
    <w:p w14:paraId="75DA8533">
      <w:pPr>
        <w:keepNext w:val="0"/>
        <w:keepLines w:val="0"/>
        <w:widowControl/>
        <w:numPr>
          <w:ilvl w:val="2"/>
          <w:numId w:val="2"/>
        </w:numPr>
        <w:suppressLineNumbers w:val="0"/>
        <w:spacing w:before="0" w:beforeAutospacing="1" w:after="0" w:afterAutospacing="1"/>
        <w:ind w:left="2160" w:leftChars="0" w:hanging="1316" w:firstLineChars="0"/>
      </w:pPr>
      <w:r>
        <w:rPr>
          <w:rStyle w:val="10"/>
        </w:rPr>
        <w:t>维修响应</w:t>
      </w:r>
      <w:r>
        <w:t>：投标人在接到用户要求对车辆进行维修的通知后，应立即给予答复，保证招标人获得优先服务的权利并在不超过承诺的维修期限内完成维修工作。</w:t>
      </w:r>
    </w:p>
    <w:p w14:paraId="42DF2848">
      <w:pPr>
        <w:keepNext w:val="0"/>
        <w:keepLines w:val="0"/>
        <w:widowControl/>
        <w:numPr>
          <w:ilvl w:val="2"/>
          <w:numId w:val="2"/>
        </w:numPr>
        <w:suppressLineNumbers w:val="0"/>
        <w:spacing w:before="0" w:beforeAutospacing="1" w:after="0" w:afterAutospacing="1"/>
        <w:ind w:left="2160" w:leftChars="0" w:hanging="1316" w:firstLineChars="0"/>
      </w:pPr>
      <w:r>
        <w:rPr>
          <w:rStyle w:val="10"/>
        </w:rPr>
        <w:t>配件要求</w:t>
      </w:r>
      <w:r>
        <w:t>：投标人在维修过程中更换安装的任何零配件，必须是其原货物厂家生产的或是经其认可的同品质全新合格产品。</w:t>
      </w:r>
    </w:p>
    <w:p w14:paraId="1E44ECA6">
      <w:pPr>
        <w:keepNext w:val="0"/>
        <w:keepLines w:val="0"/>
        <w:widowControl/>
        <w:numPr>
          <w:ilvl w:val="2"/>
          <w:numId w:val="2"/>
        </w:numPr>
        <w:suppressLineNumbers w:val="0"/>
        <w:spacing w:before="0" w:beforeAutospacing="1" w:after="0" w:afterAutospacing="1"/>
        <w:ind w:left="2160" w:leftChars="0" w:hanging="1316" w:firstLineChars="0"/>
      </w:pPr>
      <w:r>
        <w:rPr>
          <w:rStyle w:val="10"/>
        </w:rPr>
        <w:t>售后服务</w:t>
      </w:r>
      <w:r>
        <w:t>：投标人对其维修更换的产品提供良好的售后服务，在质量保证期内，凡因正常使用出现的质量问题，供货商应提供免费维修或更换。</w:t>
      </w:r>
    </w:p>
    <w:p w14:paraId="0E643D83">
      <w:pPr>
        <w:keepNext w:val="0"/>
        <w:keepLines w:val="0"/>
        <w:widowControl/>
        <w:numPr>
          <w:ilvl w:val="2"/>
          <w:numId w:val="2"/>
        </w:numPr>
        <w:suppressLineNumbers w:val="0"/>
        <w:spacing w:before="0" w:beforeAutospacing="1" w:after="0" w:afterAutospacing="1"/>
        <w:ind w:left="2160" w:leftChars="0" w:hanging="1316" w:firstLineChars="0"/>
      </w:pPr>
      <w:r>
        <w:rPr>
          <w:rStyle w:val="10"/>
        </w:rPr>
        <w:t>服务承诺</w:t>
      </w:r>
      <w:r>
        <w:t>：投标人应提供详细的售后服务承诺（服务的保质期、故障响应时间、修复计划安排、维修费用），投标文件中提供售后服务方案。</w:t>
      </w:r>
    </w:p>
    <w:p w14:paraId="72451A53">
      <w:pPr>
        <w:keepNext w:val="0"/>
        <w:keepLines w:val="0"/>
        <w:widowControl/>
        <w:numPr>
          <w:ilvl w:val="2"/>
          <w:numId w:val="2"/>
        </w:numPr>
        <w:suppressLineNumbers w:val="0"/>
        <w:spacing w:before="0" w:beforeAutospacing="1" w:after="0" w:afterAutospacing="1"/>
        <w:ind w:left="2160" w:leftChars="0" w:hanging="1316" w:firstLineChars="0"/>
      </w:pPr>
      <w:r>
        <w:rPr>
          <w:rStyle w:val="10"/>
        </w:rPr>
        <w:t>维修时间</w:t>
      </w:r>
      <w:r>
        <w:t>：车辆整车大修时间不超过 7 天，总成大修不超过 5 天；小修需在 1 天内完成。</w:t>
      </w:r>
    </w:p>
    <w:p w14:paraId="57D42ED0">
      <w:pPr>
        <w:keepNext w:val="0"/>
        <w:keepLines w:val="0"/>
        <w:widowControl/>
        <w:numPr>
          <w:ilvl w:val="2"/>
          <w:numId w:val="2"/>
        </w:numPr>
        <w:suppressLineNumbers w:val="0"/>
        <w:spacing w:before="0" w:beforeAutospacing="1" w:after="0" w:afterAutospacing="1"/>
        <w:ind w:left="2160" w:leftChars="0" w:hanging="1316" w:firstLineChars="0"/>
      </w:pPr>
      <w:r>
        <w:rPr>
          <w:rStyle w:val="10"/>
        </w:rPr>
        <w:t>配件库存</w:t>
      </w:r>
      <w:r>
        <w:t>：保证一般常用、易损配件库存充裕，随时更换；非易损件损坏需更换，保证不超过 5 个日历天完成更换。</w:t>
      </w:r>
    </w:p>
    <w:p w14:paraId="5AE0BA47">
      <w:pPr>
        <w:keepNext w:val="0"/>
        <w:keepLines w:val="0"/>
        <w:widowControl/>
        <w:numPr>
          <w:ilvl w:val="2"/>
          <w:numId w:val="2"/>
        </w:numPr>
        <w:suppressLineNumbers w:val="0"/>
        <w:spacing w:before="0" w:beforeAutospacing="1" w:after="0" w:afterAutospacing="1"/>
        <w:ind w:left="2160" w:leftChars="0" w:hanging="1316" w:firstLineChars="0"/>
      </w:pPr>
      <w:r>
        <w:rPr>
          <w:rStyle w:val="10"/>
        </w:rPr>
        <w:t>报修与救援</w:t>
      </w:r>
      <w:r>
        <w:t>：车辆修理前须上报经管部门处报修，经采经管部门确认后方可修理；车辆有故障可直接开至修理厂。</w:t>
      </w:r>
    </w:p>
    <w:p w14:paraId="5BA00C3C">
      <w:pPr>
        <w:keepNext w:val="0"/>
        <w:keepLines w:val="0"/>
        <w:widowControl/>
        <w:numPr>
          <w:ilvl w:val="2"/>
          <w:numId w:val="2"/>
        </w:numPr>
        <w:suppressLineNumbers w:val="0"/>
        <w:spacing w:before="0" w:beforeAutospacing="1" w:after="0" w:afterAutospacing="1"/>
        <w:ind w:left="2160" w:leftChars="0" w:hanging="1316" w:firstLineChars="0"/>
        <w:rPr>
          <w:highlight w:val="none"/>
        </w:rPr>
      </w:pPr>
      <w:r>
        <w:rPr>
          <w:rStyle w:val="10"/>
        </w:rPr>
        <w:t>质</w:t>
      </w:r>
      <w:r>
        <w:rPr>
          <w:rStyle w:val="10"/>
          <w:highlight w:val="none"/>
        </w:rPr>
        <w:t>量保证期</w:t>
      </w:r>
      <w:r>
        <w:rPr>
          <w:highlight w:val="none"/>
        </w:rPr>
        <w:t>：车辆整车修理或总成修理质量保证期至少为车辆行驶 20000 公里或者</w:t>
      </w:r>
      <w:r>
        <w:rPr>
          <w:rFonts w:hint="eastAsia"/>
          <w:highlight w:val="none"/>
          <w:lang w:val="en-US" w:eastAsia="zh-CN"/>
        </w:rPr>
        <w:t>一年</w:t>
      </w:r>
      <w:r>
        <w:rPr>
          <w:highlight w:val="none"/>
        </w:rPr>
        <w:t>；二级维护质量保证期至少为车辆行驶 5000 公里或者 30 日；一级维护、小修及专项修理质量保证期至少为车辆行驶 2000 公里或者 10 日（质量保证期中行驶里程和日期指标，以先达到者为准；机动车维修质量保证期，从维修竣工出厂之日起计算）。</w:t>
      </w:r>
    </w:p>
    <w:p w14:paraId="53DDE667">
      <w:pPr>
        <w:keepNext w:val="0"/>
        <w:keepLines w:val="0"/>
        <w:widowControl/>
        <w:numPr>
          <w:ilvl w:val="2"/>
          <w:numId w:val="2"/>
        </w:numPr>
        <w:suppressLineNumbers w:val="0"/>
        <w:spacing w:before="0" w:beforeAutospacing="1" w:after="0" w:afterAutospacing="1"/>
        <w:ind w:left="2160" w:leftChars="0" w:hanging="1316" w:firstLineChars="0"/>
        <w:rPr>
          <w:highlight w:val="none"/>
        </w:rPr>
      </w:pPr>
      <w:r>
        <w:rPr>
          <w:highlight w:val="none"/>
        </w:rPr>
        <w:t>旧件处理：维修车辆拆换的旧零部件，</w:t>
      </w:r>
      <w:r>
        <w:rPr>
          <w:rFonts w:hint="eastAsia"/>
          <w:highlight w:val="none"/>
          <w:lang w:val="en-US" w:eastAsia="zh-CN"/>
        </w:rPr>
        <w:t>暂存一个月，</w:t>
      </w:r>
      <w:r>
        <w:rPr>
          <w:highlight w:val="none"/>
        </w:rPr>
        <w:t>应根据修理清单</w:t>
      </w:r>
      <w:r>
        <w:rPr>
          <w:rFonts w:hint="eastAsia"/>
          <w:highlight w:val="none"/>
          <w:lang w:val="en-US" w:eastAsia="zh-CN"/>
        </w:rPr>
        <w:t>由</w:t>
      </w:r>
      <w:r>
        <w:rPr>
          <w:highlight w:val="none"/>
        </w:rPr>
        <w:t>经管部门</w:t>
      </w:r>
      <w:r>
        <w:rPr>
          <w:rFonts w:hint="eastAsia"/>
          <w:highlight w:val="none"/>
          <w:lang w:val="en-US" w:eastAsia="zh-CN"/>
        </w:rPr>
        <w:t>对照核实后由车辆维修单位处理</w:t>
      </w:r>
      <w:r>
        <w:rPr>
          <w:highlight w:val="none"/>
        </w:rPr>
        <w:t>。</w:t>
      </w:r>
    </w:p>
    <w:p w14:paraId="1DCFCD7F">
      <w:pPr>
        <w:keepNext w:val="0"/>
        <w:keepLines w:val="0"/>
        <w:widowControl/>
        <w:numPr>
          <w:ilvl w:val="0"/>
          <w:numId w:val="0"/>
        </w:numPr>
        <w:suppressLineNumbers w:val="0"/>
        <w:spacing w:before="0" w:beforeAutospacing="1" w:after="0" w:afterAutospacing="1"/>
        <w:jc w:val="both"/>
        <w:sectPr>
          <w:pgSz w:w="11906" w:h="16838"/>
          <w:pgMar w:top="1327" w:right="1406" w:bottom="1327" w:left="1406" w:header="1134" w:footer="992" w:gutter="0"/>
          <w:pgNumType w:fmt="decimal"/>
          <w:cols w:space="425" w:num="1"/>
          <w:docGrid w:type="lines" w:linePitch="312" w:charSpace="0"/>
        </w:sectPr>
      </w:pPr>
    </w:p>
    <w:p w14:paraId="41FE3136">
      <w:pPr>
        <w:bidi w:val="0"/>
        <w:rPr>
          <w:rFonts w:hint="default" w:ascii="宋体" w:hAnsi="宋体"/>
          <w:color w:val="000000"/>
          <w:sz w:val="44"/>
          <w:szCs w:val="44"/>
          <w:highlight w:val="yellow"/>
          <w:lang w:val="en-US" w:eastAsia="zh-CN"/>
        </w:rPr>
      </w:pPr>
      <w:r>
        <w:rPr>
          <w:rFonts w:hint="eastAsia" w:ascii="宋体" w:hAnsi="宋体"/>
          <w:color w:val="000000"/>
          <w:sz w:val="44"/>
          <w:szCs w:val="44"/>
          <w:highlight w:val="yellow"/>
          <w:lang w:val="en-US" w:eastAsia="zh-CN"/>
        </w:rPr>
        <w:t>附件二：</w:t>
      </w:r>
      <w:r>
        <w:rPr>
          <w:rFonts w:hint="eastAsia" w:ascii="宋体" w:hAnsi="宋体"/>
          <w:color w:val="000000"/>
          <w:sz w:val="44"/>
          <w:szCs w:val="44"/>
          <w:highlight w:val="yellow"/>
        </w:rPr>
        <w:t>车维修常用作业项</w:t>
      </w:r>
      <w:r>
        <w:rPr>
          <w:rFonts w:hint="eastAsia" w:ascii="宋体" w:hAnsi="宋体"/>
          <w:color w:val="000000"/>
          <w:sz w:val="44"/>
          <w:szCs w:val="44"/>
          <w:highlight w:val="yellow"/>
          <w:lang w:val="en-US" w:eastAsia="zh-CN"/>
        </w:rPr>
        <w:t xml:space="preserve"> </w:t>
      </w:r>
      <w:r>
        <w:rPr>
          <w:rFonts w:hint="eastAsia" w:ascii="宋体" w:hAnsi="宋体"/>
          <w:color w:val="000000"/>
          <w:sz w:val="44"/>
          <w:szCs w:val="44"/>
          <w:highlight w:val="yellow"/>
          <w:lang w:eastAsia="zh-CN"/>
        </w:rPr>
        <w:t>（</w:t>
      </w:r>
      <w:r>
        <w:rPr>
          <w:rFonts w:hint="eastAsia" w:ascii="宋体" w:hAnsi="宋体"/>
          <w:color w:val="000000"/>
          <w:sz w:val="44"/>
          <w:szCs w:val="44"/>
          <w:highlight w:val="yellow"/>
          <w:lang w:val="en-US" w:eastAsia="zh-CN"/>
        </w:rPr>
        <w:t xml:space="preserve">参考清单） </w:t>
      </w:r>
    </w:p>
    <w:tbl>
      <w:tblPr>
        <w:tblStyle w:val="8"/>
        <w:tblW w:w="10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2090"/>
        <w:gridCol w:w="645"/>
        <w:gridCol w:w="699"/>
        <w:gridCol w:w="699"/>
        <w:gridCol w:w="699"/>
        <w:gridCol w:w="699"/>
        <w:gridCol w:w="699"/>
        <w:gridCol w:w="699"/>
        <w:gridCol w:w="699"/>
        <w:gridCol w:w="699"/>
        <w:gridCol w:w="699"/>
        <w:gridCol w:w="699"/>
        <w:gridCol w:w="705"/>
      </w:tblGrid>
      <w:tr w14:paraId="7EE6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5A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72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作业项目</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6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5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4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F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工时(元）</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AA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质保期限</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C83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D638">
            <w:pPr>
              <w:jc w:val="center"/>
              <w:rPr>
                <w:rFonts w:hint="eastAsia" w:ascii="宋体" w:hAnsi="宋体" w:eastAsia="宋体" w:cs="宋体"/>
                <w:i w:val="0"/>
                <w:iCs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FDD7">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824E">
            <w:pPr>
              <w:jc w:val="center"/>
              <w:rPr>
                <w:rFonts w:hint="eastAsia" w:ascii="宋体" w:hAnsi="宋体" w:eastAsia="宋体" w:cs="宋体"/>
                <w:i w:val="0"/>
                <w:iCs w:val="0"/>
                <w:color w:val="000000"/>
                <w:sz w:val="20"/>
                <w:szCs w:val="20"/>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原厂件</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7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平替件1</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平替件2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D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平替件3</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2573">
            <w:pPr>
              <w:jc w:val="center"/>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E4CC">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0F1B">
            <w:pPr>
              <w:jc w:val="center"/>
              <w:rPr>
                <w:rFonts w:hint="eastAsia" w:ascii="宋体" w:hAnsi="宋体" w:eastAsia="宋体" w:cs="宋体"/>
                <w:i w:val="0"/>
                <w:iCs w:val="0"/>
                <w:color w:val="000000"/>
                <w:sz w:val="22"/>
                <w:szCs w:val="22"/>
                <w:u w:val="none"/>
              </w:rPr>
            </w:pPr>
          </w:p>
        </w:tc>
      </w:tr>
      <w:tr w14:paraId="4526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B713">
            <w:pPr>
              <w:jc w:val="center"/>
              <w:rPr>
                <w:rFonts w:hint="eastAsia" w:ascii="宋体" w:hAnsi="宋体" w:eastAsia="宋体" w:cs="宋体"/>
                <w:i w:val="0"/>
                <w:iCs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138A">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E47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6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F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6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A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E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B09E">
            <w:pPr>
              <w:jc w:val="center"/>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A7F8">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EBCE">
            <w:pPr>
              <w:jc w:val="center"/>
              <w:rPr>
                <w:rFonts w:hint="eastAsia" w:ascii="宋体" w:hAnsi="宋体" w:eastAsia="宋体" w:cs="宋体"/>
                <w:i w:val="0"/>
                <w:iCs w:val="0"/>
                <w:color w:val="000000"/>
                <w:sz w:val="22"/>
                <w:szCs w:val="22"/>
                <w:u w:val="none"/>
              </w:rPr>
            </w:pPr>
          </w:p>
        </w:tc>
      </w:tr>
      <w:tr w14:paraId="1031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97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一、常规保养（16项）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BA8">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D85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1BC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B94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921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A9D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B3D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317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B62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A25F">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EDFD">
            <w:pPr>
              <w:rPr>
                <w:rFonts w:hint="eastAsia" w:ascii="宋体" w:hAnsi="宋体" w:eastAsia="宋体" w:cs="宋体"/>
                <w:i w:val="0"/>
                <w:iCs w:val="0"/>
                <w:color w:val="000000"/>
                <w:sz w:val="22"/>
                <w:szCs w:val="22"/>
                <w:u w:val="none"/>
              </w:rPr>
            </w:pPr>
          </w:p>
        </w:tc>
      </w:tr>
      <w:tr w14:paraId="3A48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A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更换发动机机油和滤清器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9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E5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966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777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9D6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12E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B2F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167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9E5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331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6BA5">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A1F8">
            <w:pPr>
              <w:rPr>
                <w:rFonts w:hint="eastAsia" w:ascii="宋体" w:hAnsi="宋体" w:eastAsia="宋体" w:cs="宋体"/>
                <w:i w:val="0"/>
                <w:iCs w:val="0"/>
                <w:color w:val="000000"/>
                <w:sz w:val="22"/>
                <w:szCs w:val="22"/>
                <w:u w:val="none"/>
              </w:rPr>
            </w:pPr>
          </w:p>
        </w:tc>
      </w:tr>
      <w:tr w14:paraId="640A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0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更换空气滤清器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841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CC1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0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1E0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F08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00C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E6A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592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FEC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EAD">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12B5">
            <w:pPr>
              <w:rPr>
                <w:rFonts w:hint="eastAsia" w:ascii="宋体" w:hAnsi="宋体" w:eastAsia="宋体" w:cs="宋体"/>
                <w:i w:val="0"/>
                <w:iCs w:val="0"/>
                <w:color w:val="000000"/>
                <w:sz w:val="22"/>
                <w:szCs w:val="22"/>
                <w:u w:val="none"/>
              </w:rPr>
            </w:pPr>
          </w:p>
        </w:tc>
      </w:tr>
      <w:tr w14:paraId="3A7F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3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更换空调滤清器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7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F93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D95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55A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5B6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4A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774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9CE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334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839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0DC7">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9C1E">
            <w:pPr>
              <w:rPr>
                <w:rFonts w:hint="eastAsia" w:ascii="宋体" w:hAnsi="宋体" w:eastAsia="宋体" w:cs="宋体"/>
                <w:i w:val="0"/>
                <w:iCs w:val="0"/>
                <w:color w:val="000000"/>
                <w:sz w:val="22"/>
                <w:szCs w:val="22"/>
                <w:u w:val="none"/>
              </w:rPr>
            </w:pPr>
          </w:p>
        </w:tc>
      </w:tr>
      <w:tr w14:paraId="78D0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F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更换燃油滤清器（油水分离器）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DFC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FB0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D08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4B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8B2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D3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8AC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49A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CC2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1730">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E965">
            <w:pPr>
              <w:rPr>
                <w:rFonts w:hint="eastAsia" w:ascii="宋体" w:hAnsi="宋体" w:eastAsia="宋体" w:cs="宋体"/>
                <w:i w:val="0"/>
                <w:iCs w:val="0"/>
                <w:color w:val="000000"/>
                <w:sz w:val="22"/>
                <w:szCs w:val="22"/>
                <w:u w:val="none"/>
              </w:rPr>
            </w:pPr>
          </w:p>
        </w:tc>
      </w:tr>
      <w:tr w14:paraId="1624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C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7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更换冷却液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1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733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6E6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4DA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A58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D5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4F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33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31D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A24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0412">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3239">
            <w:pPr>
              <w:rPr>
                <w:rFonts w:hint="eastAsia" w:ascii="宋体" w:hAnsi="宋体" w:eastAsia="宋体" w:cs="宋体"/>
                <w:i w:val="0"/>
                <w:iCs w:val="0"/>
                <w:color w:val="000000"/>
                <w:sz w:val="22"/>
                <w:szCs w:val="22"/>
                <w:u w:val="none"/>
              </w:rPr>
            </w:pPr>
          </w:p>
        </w:tc>
      </w:tr>
      <w:tr w14:paraId="2C70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9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50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291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37C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39E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01C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8D2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D9E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E01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23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D8C">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0DA3">
            <w:pPr>
              <w:rPr>
                <w:rFonts w:hint="eastAsia" w:ascii="宋体" w:hAnsi="宋体" w:eastAsia="宋体" w:cs="宋体"/>
                <w:i w:val="0"/>
                <w:iCs w:val="0"/>
                <w:color w:val="000000"/>
                <w:sz w:val="22"/>
                <w:szCs w:val="22"/>
                <w:u w:val="none"/>
              </w:rPr>
            </w:pPr>
          </w:p>
        </w:tc>
      </w:tr>
      <w:tr w14:paraId="5D47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更换主减速器油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8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38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CCC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2F6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BE5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38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EC9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888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5A4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926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372E">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507">
            <w:pPr>
              <w:rPr>
                <w:rFonts w:hint="eastAsia" w:ascii="宋体" w:hAnsi="宋体" w:eastAsia="宋体" w:cs="宋体"/>
                <w:i w:val="0"/>
                <w:iCs w:val="0"/>
                <w:color w:val="000000"/>
                <w:sz w:val="22"/>
                <w:szCs w:val="22"/>
                <w:u w:val="none"/>
              </w:rPr>
            </w:pPr>
          </w:p>
        </w:tc>
      </w:tr>
      <w:tr w14:paraId="20D2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5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更换手动变速器油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AC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E86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58D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9A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70F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03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C3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0F6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57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F181">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FC02">
            <w:pPr>
              <w:rPr>
                <w:rFonts w:hint="eastAsia" w:ascii="宋体" w:hAnsi="宋体" w:eastAsia="宋体" w:cs="宋体"/>
                <w:i w:val="0"/>
                <w:iCs w:val="0"/>
                <w:color w:val="000000"/>
                <w:sz w:val="22"/>
                <w:szCs w:val="22"/>
                <w:u w:val="none"/>
              </w:rPr>
            </w:pPr>
          </w:p>
        </w:tc>
      </w:tr>
      <w:tr w14:paraId="0C86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更换自动变速器油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0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84A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789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310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FFD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C87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DC5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536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7E7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7D6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5188">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A245">
            <w:pPr>
              <w:rPr>
                <w:rFonts w:hint="eastAsia" w:ascii="宋体" w:hAnsi="宋体" w:eastAsia="宋体" w:cs="宋体"/>
                <w:i w:val="0"/>
                <w:iCs w:val="0"/>
                <w:color w:val="000000"/>
                <w:sz w:val="22"/>
                <w:szCs w:val="22"/>
                <w:u w:val="none"/>
              </w:rPr>
            </w:pPr>
          </w:p>
        </w:tc>
      </w:tr>
      <w:tr w14:paraId="10B5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D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7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更换助力转向液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31E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957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EF0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B65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395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AB3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3B2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2D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A09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365">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BF70">
            <w:pPr>
              <w:rPr>
                <w:rFonts w:hint="eastAsia" w:ascii="宋体" w:hAnsi="宋体" w:eastAsia="宋体" w:cs="宋体"/>
                <w:i w:val="0"/>
                <w:iCs w:val="0"/>
                <w:color w:val="000000"/>
                <w:sz w:val="22"/>
                <w:szCs w:val="22"/>
                <w:u w:val="none"/>
              </w:rPr>
            </w:pPr>
          </w:p>
        </w:tc>
      </w:tr>
      <w:tr w14:paraId="431C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3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拆卸并清洗喷油咀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车付</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28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BC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3A5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180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96B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412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247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A2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405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B2A8">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6DAC">
            <w:pPr>
              <w:rPr>
                <w:rFonts w:hint="eastAsia" w:ascii="宋体" w:hAnsi="宋体" w:eastAsia="宋体" w:cs="宋体"/>
                <w:i w:val="0"/>
                <w:iCs w:val="0"/>
                <w:color w:val="000000"/>
                <w:sz w:val="22"/>
                <w:szCs w:val="22"/>
                <w:u w:val="none"/>
              </w:rPr>
            </w:pPr>
          </w:p>
        </w:tc>
      </w:tr>
      <w:tr w14:paraId="7E7D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F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清洗节气门体及进气歧管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40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7A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97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261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AB1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C25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94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4F4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084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F023">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56C5">
            <w:pPr>
              <w:rPr>
                <w:rFonts w:hint="eastAsia" w:ascii="宋体" w:hAnsi="宋体" w:eastAsia="宋体" w:cs="宋体"/>
                <w:i w:val="0"/>
                <w:iCs w:val="0"/>
                <w:color w:val="000000"/>
                <w:sz w:val="22"/>
                <w:szCs w:val="22"/>
                <w:u w:val="none"/>
              </w:rPr>
            </w:pPr>
          </w:p>
        </w:tc>
      </w:tr>
      <w:tr w14:paraId="7829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18A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249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C7B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5CD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5B1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0D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9F9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0D8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DBC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B8A4">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7725">
            <w:pPr>
              <w:rPr>
                <w:rFonts w:hint="eastAsia" w:ascii="宋体" w:hAnsi="宋体" w:eastAsia="宋体" w:cs="宋体"/>
                <w:i w:val="0"/>
                <w:iCs w:val="0"/>
                <w:color w:val="000000"/>
                <w:sz w:val="22"/>
                <w:szCs w:val="22"/>
                <w:u w:val="none"/>
              </w:rPr>
            </w:pPr>
          </w:p>
        </w:tc>
      </w:tr>
      <w:tr w14:paraId="42D1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EE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6BB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CDE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1D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8C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044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FD0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6D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E05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9174">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2C06">
            <w:pPr>
              <w:rPr>
                <w:rFonts w:hint="eastAsia" w:ascii="宋体" w:hAnsi="宋体" w:eastAsia="宋体" w:cs="宋体"/>
                <w:i w:val="0"/>
                <w:iCs w:val="0"/>
                <w:color w:val="000000"/>
                <w:sz w:val="22"/>
                <w:szCs w:val="22"/>
                <w:u w:val="none"/>
              </w:rPr>
            </w:pPr>
          </w:p>
        </w:tc>
      </w:tr>
      <w:tr w14:paraId="671B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C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更换驱动皮带（水泵 发电机 空调压缩机）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20B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ACF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8F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88B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C34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EB3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F4B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12E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8D0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3A77">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45F5">
            <w:pPr>
              <w:rPr>
                <w:rFonts w:hint="eastAsia" w:ascii="宋体" w:hAnsi="宋体" w:eastAsia="宋体" w:cs="宋体"/>
                <w:i w:val="0"/>
                <w:iCs w:val="0"/>
                <w:color w:val="000000"/>
                <w:sz w:val="22"/>
                <w:szCs w:val="22"/>
                <w:u w:val="none"/>
              </w:rPr>
            </w:pPr>
          </w:p>
        </w:tc>
      </w:tr>
      <w:tr w14:paraId="7CA0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9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更换驱动皮带张紧轮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B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131">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5E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73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FFD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12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3B6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DC6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967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426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66B8">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5F5">
            <w:pPr>
              <w:rPr>
                <w:rFonts w:hint="eastAsia" w:ascii="宋体" w:hAnsi="宋体" w:eastAsia="宋体" w:cs="宋体"/>
                <w:i w:val="0"/>
                <w:iCs w:val="0"/>
                <w:color w:val="000000"/>
                <w:sz w:val="22"/>
                <w:szCs w:val="22"/>
                <w:u w:val="none"/>
              </w:rPr>
            </w:pPr>
          </w:p>
        </w:tc>
      </w:tr>
      <w:tr w14:paraId="3DFD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16E">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1287">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03B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A6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A41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613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CD7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750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AE8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430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862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908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CFA5">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2220">
            <w:pPr>
              <w:rPr>
                <w:rFonts w:hint="eastAsia" w:ascii="宋体" w:hAnsi="宋体" w:eastAsia="宋体" w:cs="宋体"/>
                <w:i w:val="0"/>
                <w:iCs w:val="0"/>
                <w:color w:val="000000"/>
                <w:sz w:val="22"/>
                <w:szCs w:val="22"/>
                <w:u w:val="none"/>
              </w:rPr>
            </w:pPr>
          </w:p>
        </w:tc>
      </w:tr>
      <w:tr w14:paraId="72F1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50B">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A709">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34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CA0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143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718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049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136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05E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77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AF7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5E5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8EEB">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B59C">
            <w:pPr>
              <w:rPr>
                <w:rFonts w:hint="eastAsia" w:ascii="宋体" w:hAnsi="宋体" w:eastAsia="宋体" w:cs="宋体"/>
                <w:i w:val="0"/>
                <w:iCs w:val="0"/>
                <w:color w:val="000000"/>
                <w:sz w:val="22"/>
                <w:szCs w:val="22"/>
                <w:u w:val="none"/>
              </w:rPr>
            </w:pPr>
          </w:p>
        </w:tc>
      </w:tr>
      <w:tr w14:paraId="69F6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895">
            <w:pPr>
              <w:jc w:val="left"/>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A383">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D24F">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A28">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9CA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701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9F6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155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46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4C4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7DE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30D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3FC0">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B5E1">
            <w:pPr>
              <w:rPr>
                <w:rFonts w:hint="eastAsia" w:ascii="宋体" w:hAnsi="宋体" w:eastAsia="宋体" w:cs="宋体"/>
                <w:i w:val="0"/>
                <w:iCs w:val="0"/>
                <w:color w:val="000000"/>
                <w:sz w:val="22"/>
                <w:szCs w:val="22"/>
                <w:u w:val="none"/>
              </w:rPr>
            </w:pPr>
          </w:p>
        </w:tc>
      </w:tr>
      <w:tr w14:paraId="14F3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F6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二、发动机、波箱/变速箱、底盘大修/中修作业类（29项）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B1C">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D3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E59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FE1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4EC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1E3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22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07F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5B8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EEB8">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AB0B">
            <w:pPr>
              <w:rPr>
                <w:rFonts w:hint="eastAsia" w:ascii="宋体" w:hAnsi="宋体" w:eastAsia="宋体" w:cs="宋体"/>
                <w:i w:val="0"/>
                <w:iCs w:val="0"/>
                <w:color w:val="000000"/>
                <w:sz w:val="22"/>
                <w:szCs w:val="22"/>
                <w:u w:val="none"/>
              </w:rPr>
            </w:pPr>
          </w:p>
        </w:tc>
      </w:tr>
      <w:tr w14:paraId="0C6B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发动机总成修理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DF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B00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68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98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DD0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CBE1">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0B7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1AFD">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B81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CF1">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E8A7">
            <w:pPr>
              <w:rPr>
                <w:rFonts w:hint="eastAsia" w:ascii="宋体" w:hAnsi="宋体" w:eastAsia="宋体" w:cs="宋体"/>
                <w:i w:val="0"/>
                <w:iCs w:val="0"/>
                <w:color w:val="000000"/>
                <w:sz w:val="22"/>
                <w:szCs w:val="22"/>
                <w:u w:val="none"/>
              </w:rPr>
            </w:pPr>
          </w:p>
        </w:tc>
      </w:tr>
      <w:tr w14:paraId="18AE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2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7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拆装发动机总成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7B5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92B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59A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78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27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410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E45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9EE9">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01B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F8B">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F52">
            <w:pPr>
              <w:rPr>
                <w:rFonts w:hint="eastAsia" w:ascii="宋体" w:hAnsi="宋体" w:eastAsia="宋体" w:cs="宋体"/>
                <w:i w:val="0"/>
                <w:iCs w:val="0"/>
                <w:color w:val="000000"/>
                <w:sz w:val="22"/>
                <w:szCs w:val="22"/>
                <w:u w:val="none"/>
              </w:rPr>
            </w:pPr>
          </w:p>
        </w:tc>
      </w:tr>
      <w:tr w14:paraId="67CE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变速器总成修理（手动）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42F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51A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95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A30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2A6C">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CF2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4A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DAE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82C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9401">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7BEE">
            <w:pPr>
              <w:rPr>
                <w:rFonts w:hint="eastAsia" w:ascii="宋体" w:hAnsi="宋体" w:eastAsia="宋体" w:cs="宋体"/>
                <w:i w:val="0"/>
                <w:iCs w:val="0"/>
                <w:color w:val="000000"/>
                <w:sz w:val="22"/>
                <w:szCs w:val="22"/>
                <w:u w:val="none"/>
              </w:rPr>
            </w:pPr>
          </w:p>
        </w:tc>
      </w:tr>
      <w:tr w14:paraId="348A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F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变速器总成修理（自动）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7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50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D1F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4F8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8B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35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6AC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8BA">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21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E45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3BA">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B2DC">
            <w:pPr>
              <w:rPr>
                <w:rFonts w:hint="eastAsia" w:ascii="宋体" w:hAnsi="宋体" w:eastAsia="宋体" w:cs="宋体"/>
                <w:i w:val="0"/>
                <w:iCs w:val="0"/>
                <w:color w:val="000000"/>
                <w:sz w:val="22"/>
                <w:szCs w:val="22"/>
                <w:u w:val="none"/>
              </w:rPr>
            </w:pPr>
          </w:p>
        </w:tc>
      </w:tr>
      <w:tr w14:paraId="18F8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6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吊装自动变速箱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B3A1">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750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E38E">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976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CF46">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8A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6D1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BD8">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392">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77AB">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AF24">
            <w:pPr>
              <w:rPr>
                <w:rFonts w:hint="eastAsia" w:ascii="宋体" w:hAnsi="宋体" w:eastAsia="宋体" w:cs="宋体"/>
                <w:i w:val="0"/>
                <w:iCs w:val="0"/>
                <w:color w:val="000000"/>
                <w:sz w:val="22"/>
                <w:szCs w:val="22"/>
                <w:u w:val="none"/>
              </w:rPr>
            </w:pPr>
          </w:p>
        </w:tc>
      </w:tr>
      <w:tr w14:paraId="479E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4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更换气门室垫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C5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3BB7">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FCCF">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30BB">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2C3">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1D4">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52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BA55">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92D0">
            <w:pP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2275">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B850">
            <w:pPr>
              <w:rPr>
                <w:rFonts w:hint="eastAsia" w:ascii="宋体" w:hAnsi="宋体" w:eastAsia="宋体" w:cs="宋体"/>
                <w:i w:val="0"/>
                <w:iCs w:val="0"/>
                <w:color w:val="000000"/>
                <w:sz w:val="22"/>
                <w:szCs w:val="22"/>
                <w:u w:val="none"/>
              </w:rPr>
            </w:pPr>
          </w:p>
        </w:tc>
      </w:tr>
      <w:tr w14:paraId="511A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D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更换凸轮轴油封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BEA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16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701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7CB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00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75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D0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5D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2B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B2B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9E46">
            <w:pPr>
              <w:rPr>
                <w:rFonts w:hint="eastAsia" w:ascii="宋体" w:hAnsi="宋体" w:eastAsia="宋体" w:cs="宋体"/>
                <w:i w:val="0"/>
                <w:iCs w:val="0"/>
                <w:color w:val="000000"/>
                <w:sz w:val="20"/>
                <w:szCs w:val="20"/>
                <w:u w:val="none"/>
              </w:rPr>
            </w:pPr>
          </w:p>
        </w:tc>
      </w:tr>
      <w:tr w14:paraId="6342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更换曲轴前油封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851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F2C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38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73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1DB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1E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A78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12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4F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AB9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505C">
            <w:pPr>
              <w:rPr>
                <w:rFonts w:hint="eastAsia" w:ascii="宋体" w:hAnsi="宋体" w:eastAsia="宋体" w:cs="宋体"/>
                <w:i w:val="0"/>
                <w:iCs w:val="0"/>
                <w:color w:val="000000"/>
                <w:sz w:val="20"/>
                <w:szCs w:val="20"/>
                <w:u w:val="none"/>
              </w:rPr>
            </w:pPr>
          </w:p>
        </w:tc>
      </w:tr>
      <w:tr w14:paraId="0291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A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更换曲轴后油封（手动）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61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E6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07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4E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366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8CA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6E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C01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902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959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DEB0">
            <w:pPr>
              <w:rPr>
                <w:rFonts w:hint="eastAsia" w:ascii="宋体" w:hAnsi="宋体" w:eastAsia="宋体" w:cs="宋体"/>
                <w:i w:val="0"/>
                <w:iCs w:val="0"/>
                <w:color w:val="000000"/>
                <w:sz w:val="20"/>
                <w:szCs w:val="20"/>
                <w:u w:val="none"/>
              </w:rPr>
            </w:pPr>
          </w:p>
        </w:tc>
      </w:tr>
      <w:tr w14:paraId="7FDE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E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E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更换曲轴后油封（自动）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FC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37E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9B1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32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1D3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43C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84D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27E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77A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A5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125D">
            <w:pPr>
              <w:rPr>
                <w:rFonts w:hint="eastAsia" w:ascii="宋体" w:hAnsi="宋体" w:eastAsia="宋体" w:cs="宋体"/>
                <w:i w:val="0"/>
                <w:iCs w:val="0"/>
                <w:color w:val="000000"/>
                <w:sz w:val="20"/>
                <w:szCs w:val="20"/>
                <w:u w:val="none"/>
              </w:rPr>
            </w:pPr>
          </w:p>
        </w:tc>
      </w:tr>
      <w:tr w14:paraId="2F88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更换油底壳垫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CA0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573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E8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870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BDF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841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B5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FDD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A66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97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ABD1">
            <w:pPr>
              <w:rPr>
                <w:rFonts w:hint="eastAsia" w:ascii="宋体" w:hAnsi="宋体" w:eastAsia="宋体" w:cs="宋体"/>
                <w:i w:val="0"/>
                <w:iCs w:val="0"/>
                <w:color w:val="000000"/>
                <w:sz w:val="20"/>
                <w:szCs w:val="20"/>
                <w:u w:val="none"/>
              </w:rPr>
            </w:pPr>
          </w:p>
        </w:tc>
      </w:tr>
      <w:tr w14:paraId="5314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3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更换自动变速器油底壳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B037">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86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A38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4E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F8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AC4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3B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EE8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22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017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974E">
            <w:pPr>
              <w:rPr>
                <w:rFonts w:hint="eastAsia" w:ascii="宋体" w:hAnsi="宋体" w:eastAsia="宋体" w:cs="宋体"/>
                <w:i w:val="0"/>
                <w:iCs w:val="0"/>
                <w:color w:val="000000"/>
                <w:sz w:val="20"/>
                <w:szCs w:val="20"/>
                <w:u w:val="none"/>
              </w:rPr>
            </w:pPr>
          </w:p>
        </w:tc>
      </w:tr>
      <w:tr w14:paraId="3BC6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85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更换手动变速器前油封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6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20C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6E1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E3E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7C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9F1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22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DF2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EB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CF8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E6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850F">
            <w:pPr>
              <w:rPr>
                <w:rFonts w:hint="eastAsia" w:ascii="宋体" w:hAnsi="宋体" w:eastAsia="宋体" w:cs="宋体"/>
                <w:i w:val="0"/>
                <w:iCs w:val="0"/>
                <w:color w:val="000000"/>
                <w:sz w:val="20"/>
                <w:szCs w:val="20"/>
                <w:u w:val="none"/>
              </w:rPr>
            </w:pPr>
          </w:p>
        </w:tc>
      </w:tr>
      <w:tr w14:paraId="09E9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C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更换前轮轴承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0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E6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FAE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46D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858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63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01B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5FF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C9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D3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65E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EA48">
            <w:pPr>
              <w:rPr>
                <w:rFonts w:hint="eastAsia" w:ascii="宋体" w:hAnsi="宋体" w:eastAsia="宋体" w:cs="宋体"/>
                <w:i w:val="0"/>
                <w:iCs w:val="0"/>
                <w:color w:val="000000"/>
                <w:sz w:val="20"/>
                <w:szCs w:val="20"/>
                <w:u w:val="none"/>
              </w:rPr>
            </w:pPr>
          </w:p>
        </w:tc>
      </w:tr>
      <w:tr w14:paraId="6706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0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更换后轮轴承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085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1CD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14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36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A0F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570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5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802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5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FDC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CC9F">
            <w:pPr>
              <w:rPr>
                <w:rFonts w:hint="eastAsia" w:ascii="宋体" w:hAnsi="宋体" w:eastAsia="宋体" w:cs="宋体"/>
                <w:i w:val="0"/>
                <w:iCs w:val="0"/>
                <w:color w:val="000000"/>
                <w:sz w:val="20"/>
                <w:szCs w:val="20"/>
                <w:u w:val="none"/>
              </w:rPr>
            </w:pPr>
          </w:p>
        </w:tc>
      </w:tr>
      <w:tr w14:paraId="6876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1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更换前轮轴承油封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9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72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D8B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EA2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630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A4D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38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1B0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DD9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73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D7C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F33E">
            <w:pPr>
              <w:rPr>
                <w:rFonts w:hint="eastAsia" w:ascii="宋体" w:hAnsi="宋体" w:eastAsia="宋体" w:cs="宋体"/>
                <w:i w:val="0"/>
                <w:iCs w:val="0"/>
                <w:color w:val="000000"/>
                <w:sz w:val="20"/>
                <w:szCs w:val="20"/>
                <w:u w:val="none"/>
              </w:rPr>
            </w:pPr>
          </w:p>
        </w:tc>
      </w:tr>
      <w:tr w14:paraId="0690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更换后轮外轴承油封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4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24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4F3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207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D06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6D1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6DA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D6C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E5D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34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A4A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3331">
            <w:pPr>
              <w:rPr>
                <w:rFonts w:hint="eastAsia" w:ascii="宋体" w:hAnsi="宋体" w:eastAsia="宋体" w:cs="宋体"/>
                <w:i w:val="0"/>
                <w:iCs w:val="0"/>
                <w:color w:val="000000"/>
                <w:sz w:val="20"/>
                <w:szCs w:val="20"/>
                <w:u w:val="none"/>
              </w:rPr>
            </w:pPr>
          </w:p>
        </w:tc>
      </w:tr>
      <w:tr w14:paraId="1565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7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更换前（后）平衡杆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52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37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7C5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D95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51F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29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2F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76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A04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6797">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FCA">
            <w:pPr>
              <w:rPr>
                <w:rFonts w:hint="eastAsia" w:ascii="宋体" w:hAnsi="宋体" w:eastAsia="宋体" w:cs="宋体"/>
                <w:i w:val="0"/>
                <w:iCs w:val="0"/>
                <w:color w:val="000000"/>
                <w:sz w:val="20"/>
                <w:szCs w:val="20"/>
                <w:u w:val="none"/>
              </w:rPr>
            </w:pPr>
          </w:p>
        </w:tc>
      </w:tr>
      <w:tr w14:paraId="721E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3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更换前（后）平衡杆胶套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4E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390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0FB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A52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C6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4C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3CB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79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C08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1D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4DA">
            <w:pPr>
              <w:rPr>
                <w:rFonts w:hint="eastAsia" w:ascii="宋体" w:hAnsi="宋体" w:eastAsia="宋体" w:cs="宋体"/>
                <w:i w:val="0"/>
                <w:iCs w:val="0"/>
                <w:color w:val="000000"/>
                <w:sz w:val="20"/>
                <w:szCs w:val="20"/>
                <w:u w:val="none"/>
              </w:rPr>
            </w:pPr>
          </w:p>
        </w:tc>
      </w:tr>
      <w:tr w14:paraId="5397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C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更换碳罐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7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CA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55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011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46B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94E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FF6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131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DAC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66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1EE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3EA2">
            <w:pPr>
              <w:rPr>
                <w:rFonts w:hint="eastAsia" w:ascii="宋体" w:hAnsi="宋体" w:eastAsia="宋体" w:cs="宋体"/>
                <w:i w:val="0"/>
                <w:iCs w:val="0"/>
                <w:color w:val="000000"/>
                <w:sz w:val="20"/>
                <w:szCs w:val="20"/>
                <w:u w:val="none"/>
              </w:rPr>
            </w:pPr>
          </w:p>
        </w:tc>
      </w:tr>
      <w:tr w14:paraId="3B57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四门铰链润滑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9F1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D4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D42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0D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0CC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98F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A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97C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C65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555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1314">
            <w:pPr>
              <w:rPr>
                <w:rFonts w:hint="eastAsia" w:ascii="宋体" w:hAnsi="宋体" w:eastAsia="宋体" w:cs="宋体"/>
                <w:i w:val="0"/>
                <w:iCs w:val="0"/>
                <w:color w:val="000000"/>
                <w:sz w:val="20"/>
                <w:szCs w:val="20"/>
                <w:u w:val="none"/>
              </w:rPr>
            </w:pPr>
          </w:p>
        </w:tc>
      </w:tr>
      <w:tr w14:paraId="1CEF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9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清洗三元催化器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0EC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A5F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BC5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4A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4D9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05D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9EA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3B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717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643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40D3">
            <w:pPr>
              <w:rPr>
                <w:rFonts w:hint="eastAsia" w:ascii="宋体" w:hAnsi="宋体" w:eastAsia="宋体" w:cs="宋体"/>
                <w:i w:val="0"/>
                <w:iCs w:val="0"/>
                <w:color w:val="000000"/>
                <w:sz w:val="20"/>
                <w:szCs w:val="20"/>
                <w:u w:val="none"/>
              </w:rPr>
            </w:pPr>
          </w:p>
        </w:tc>
      </w:tr>
      <w:tr w14:paraId="3112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更换三元催化器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B2E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20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E1A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573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404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0B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974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84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110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CAD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9CF9">
            <w:pPr>
              <w:rPr>
                <w:rFonts w:hint="eastAsia" w:ascii="宋体" w:hAnsi="宋体" w:eastAsia="宋体" w:cs="宋体"/>
                <w:i w:val="0"/>
                <w:iCs w:val="0"/>
                <w:color w:val="000000"/>
                <w:sz w:val="20"/>
                <w:szCs w:val="20"/>
                <w:u w:val="none"/>
              </w:rPr>
            </w:pPr>
          </w:p>
        </w:tc>
      </w:tr>
      <w:tr w14:paraId="21A1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四轮保养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FF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F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8C8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29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69F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0BE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614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D3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9C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06C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C6A0">
            <w:pPr>
              <w:rPr>
                <w:rFonts w:hint="eastAsia" w:ascii="宋体" w:hAnsi="宋体" w:eastAsia="宋体" w:cs="宋体"/>
                <w:i w:val="0"/>
                <w:iCs w:val="0"/>
                <w:color w:val="000000"/>
                <w:sz w:val="20"/>
                <w:szCs w:val="20"/>
                <w:u w:val="none"/>
              </w:rPr>
            </w:pPr>
          </w:p>
        </w:tc>
      </w:tr>
      <w:tr w14:paraId="6E9B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0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更换正时上盖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62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99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114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36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37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668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A6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7F5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4BB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675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82DF">
            <w:pPr>
              <w:rPr>
                <w:rFonts w:hint="eastAsia" w:ascii="宋体" w:hAnsi="宋体" w:eastAsia="宋体" w:cs="宋体"/>
                <w:i w:val="0"/>
                <w:iCs w:val="0"/>
                <w:color w:val="000000"/>
                <w:sz w:val="20"/>
                <w:szCs w:val="20"/>
                <w:u w:val="none"/>
              </w:rPr>
            </w:pPr>
          </w:p>
        </w:tc>
      </w:tr>
      <w:tr w14:paraId="2A88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更换冷凝器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8A21">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6E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613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FBF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A51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AE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6AB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5E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A2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370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CFE">
            <w:pPr>
              <w:rPr>
                <w:rFonts w:hint="eastAsia" w:ascii="宋体" w:hAnsi="宋体" w:eastAsia="宋体" w:cs="宋体"/>
                <w:i w:val="0"/>
                <w:iCs w:val="0"/>
                <w:color w:val="000000"/>
                <w:sz w:val="20"/>
                <w:szCs w:val="20"/>
                <w:u w:val="none"/>
              </w:rPr>
            </w:pPr>
          </w:p>
        </w:tc>
      </w:tr>
      <w:tr w14:paraId="3578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A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C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更换汽缸垫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9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4DC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55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CF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912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62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645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CC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E9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E23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97D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FFE9">
            <w:pPr>
              <w:rPr>
                <w:rFonts w:hint="eastAsia" w:ascii="宋体" w:hAnsi="宋体" w:eastAsia="宋体" w:cs="宋体"/>
                <w:i w:val="0"/>
                <w:iCs w:val="0"/>
                <w:color w:val="000000"/>
                <w:sz w:val="20"/>
                <w:szCs w:val="20"/>
                <w:u w:val="none"/>
              </w:rPr>
            </w:pPr>
          </w:p>
        </w:tc>
      </w:tr>
      <w:tr w14:paraId="0BCB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0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7E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电脑解码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7C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721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97B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6CB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63D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76F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C7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534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FF9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751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8700">
            <w:pPr>
              <w:rPr>
                <w:rFonts w:hint="eastAsia" w:ascii="宋体" w:hAnsi="宋体" w:eastAsia="宋体" w:cs="宋体"/>
                <w:i w:val="0"/>
                <w:iCs w:val="0"/>
                <w:color w:val="000000"/>
                <w:sz w:val="20"/>
                <w:szCs w:val="20"/>
                <w:u w:val="none"/>
              </w:rPr>
            </w:pPr>
          </w:p>
        </w:tc>
      </w:tr>
      <w:tr w14:paraId="54C1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A3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更换轮胎螺栓、螺母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D4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D6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96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640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30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ADD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FCE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494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83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ABFE">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2A22">
            <w:pPr>
              <w:rPr>
                <w:rFonts w:hint="eastAsia" w:ascii="宋体" w:hAnsi="宋体" w:eastAsia="宋体" w:cs="宋体"/>
                <w:i w:val="0"/>
                <w:iCs w:val="0"/>
                <w:color w:val="000000"/>
                <w:sz w:val="20"/>
                <w:szCs w:val="20"/>
                <w:u w:val="none"/>
              </w:rPr>
            </w:pPr>
          </w:p>
        </w:tc>
      </w:tr>
      <w:tr w14:paraId="7BA1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8CB9">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BC7E">
            <w:pPr>
              <w:jc w:val="both"/>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09E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A8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F79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A83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383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02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F4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1E2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7DD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A87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1B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CFA5">
            <w:pPr>
              <w:rPr>
                <w:rFonts w:hint="eastAsia" w:ascii="宋体" w:hAnsi="宋体" w:eastAsia="宋体" w:cs="宋体"/>
                <w:i w:val="0"/>
                <w:iCs w:val="0"/>
                <w:color w:val="000000"/>
                <w:sz w:val="20"/>
                <w:szCs w:val="20"/>
                <w:u w:val="none"/>
              </w:rPr>
            </w:pPr>
          </w:p>
        </w:tc>
      </w:tr>
      <w:tr w14:paraId="603E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E37">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BF5">
            <w:pPr>
              <w:jc w:val="both"/>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160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A3B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9E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F6F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E85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EF2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CD5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ED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DA4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E07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CD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BFB7">
            <w:pPr>
              <w:rPr>
                <w:rFonts w:hint="eastAsia" w:ascii="宋体" w:hAnsi="宋体" w:eastAsia="宋体" w:cs="宋体"/>
                <w:i w:val="0"/>
                <w:iCs w:val="0"/>
                <w:color w:val="000000"/>
                <w:sz w:val="20"/>
                <w:szCs w:val="20"/>
                <w:u w:val="none"/>
              </w:rPr>
            </w:pPr>
          </w:p>
        </w:tc>
      </w:tr>
      <w:tr w14:paraId="004A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82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三、单项维修作业类（46项）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3D9">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BCA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385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2B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41C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5B7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AF6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E9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8AB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27A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C2D">
            <w:pPr>
              <w:rPr>
                <w:rFonts w:hint="eastAsia" w:ascii="宋体" w:hAnsi="宋体" w:eastAsia="宋体" w:cs="宋体"/>
                <w:i w:val="0"/>
                <w:iCs w:val="0"/>
                <w:color w:val="000000"/>
                <w:sz w:val="20"/>
                <w:szCs w:val="20"/>
                <w:u w:val="none"/>
              </w:rPr>
            </w:pPr>
          </w:p>
        </w:tc>
      </w:tr>
      <w:tr w14:paraId="06C6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1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更换前制动蹄片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车付</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001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03C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CD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2B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ABC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CE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65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4E1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B3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AFB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6EB">
            <w:pPr>
              <w:rPr>
                <w:rFonts w:hint="eastAsia" w:ascii="宋体" w:hAnsi="宋体" w:eastAsia="宋体" w:cs="宋体"/>
                <w:i w:val="0"/>
                <w:iCs w:val="0"/>
                <w:color w:val="000000"/>
                <w:sz w:val="20"/>
                <w:szCs w:val="20"/>
                <w:u w:val="none"/>
              </w:rPr>
            </w:pPr>
          </w:p>
        </w:tc>
      </w:tr>
      <w:tr w14:paraId="4479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2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5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更换后制动蹄片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车付</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CE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15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36D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5CA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111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F5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A97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17F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7D6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B3C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76BB">
            <w:pPr>
              <w:rPr>
                <w:rFonts w:hint="eastAsia" w:ascii="宋体" w:hAnsi="宋体" w:eastAsia="宋体" w:cs="宋体"/>
                <w:i w:val="0"/>
                <w:iCs w:val="0"/>
                <w:color w:val="000000"/>
                <w:sz w:val="20"/>
                <w:szCs w:val="20"/>
                <w:u w:val="none"/>
              </w:rPr>
            </w:pPr>
          </w:p>
        </w:tc>
      </w:tr>
      <w:tr w14:paraId="1615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8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更换前制动盘（鼓）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F4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8D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07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0C7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FD9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982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36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DA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AE5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B2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66C8">
            <w:pPr>
              <w:rPr>
                <w:rFonts w:hint="eastAsia" w:ascii="宋体" w:hAnsi="宋体" w:eastAsia="宋体" w:cs="宋体"/>
                <w:i w:val="0"/>
                <w:iCs w:val="0"/>
                <w:color w:val="000000"/>
                <w:sz w:val="20"/>
                <w:szCs w:val="20"/>
                <w:u w:val="none"/>
              </w:rPr>
            </w:pPr>
          </w:p>
        </w:tc>
      </w:tr>
      <w:tr w14:paraId="7EE7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更换后制动盘（鼓）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1A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867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C65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D00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FF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E29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126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7EC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7C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31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CFE6">
            <w:pPr>
              <w:rPr>
                <w:rFonts w:hint="eastAsia" w:ascii="宋体" w:hAnsi="宋体" w:eastAsia="宋体" w:cs="宋体"/>
                <w:i w:val="0"/>
                <w:iCs w:val="0"/>
                <w:color w:val="000000"/>
                <w:sz w:val="20"/>
                <w:szCs w:val="20"/>
                <w:u w:val="none"/>
              </w:rPr>
            </w:pPr>
          </w:p>
        </w:tc>
      </w:tr>
      <w:tr w14:paraId="0FA9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E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更换制动总泵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0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DDB1">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46F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926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C8C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14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E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8E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7C7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F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63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6C6">
            <w:pPr>
              <w:rPr>
                <w:rFonts w:hint="eastAsia" w:ascii="宋体" w:hAnsi="宋体" w:eastAsia="宋体" w:cs="宋体"/>
                <w:i w:val="0"/>
                <w:iCs w:val="0"/>
                <w:color w:val="000000"/>
                <w:sz w:val="20"/>
                <w:szCs w:val="20"/>
                <w:u w:val="none"/>
              </w:rPr>
            </w:pPr>
          </w:p>
        </w:tc>
      </w:tr>
      <w:tr w14:paraId="1648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更换前制动分泵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61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14E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358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01A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845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A89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AD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46D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A8C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55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B916">
            <w:pPr>
              <w:rPr>
                <w:rFonts w:hint="eastAsia" w:ascii="宋体" w:hAnsi="宋体" w:eastAsia="宋体" w:cs="宋体"/>
                <w:i w:val="0"/>
                <w:iCs w:val="0"/>
                <w:color w:val="000000"/>
                <w:sz w:val="20"/>
                <w:szCs w:val="20"/>
                <w:u w:val="none"/>
              </w:rPr>
            </w:pPr>
          </w:p>
        </w:tc>
      </w:tr>
      <w:tr w14:paraId="16A5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B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C1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83A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4AB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73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9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C99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DF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631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17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9758">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2D11">
            <w:pPr>
              <w:rPr>
                <w:rFonts w:hint="eastAsia" w:ascii="宋体" w:hAnsi="宋体" w:eastAsia="宋体" w:cs="宋体"/>
                <w:i w:val="0"/>
                <w:iCs w:val="0"/>
                <w:color w:val="000000"/>
                <w:sz w:val="20"/>
                <w:szCs w:val="20"/>
                <w:u w:val="none"/>
              </w:rPr>
            </w:pPr>
          </w:p>
        </w:tc>
      </w:tr>
      <w:tr w14:paraId="4A32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A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1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更换前减震器（总成）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D2A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313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97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47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8A9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6E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089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05F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0B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7198">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5D5A">
            <w:pPr>
              <w:rPr>
                <w:rFonts w:hint="eastAsia" w:ascii="宋体" w:hAnsi="宋体" w:eastAsia="宋体" w:cs="宋体"/>
                <w:i w:val="0"/>
                <w:iCs w:val="0"/>
                <w:color w:val="000000"/>
                <w:sz w:val="20"/>
                <w:szCs w:val="20"/>
                <w:u w:val="none"/>
              </w:rPr>
            </w:pPr>
          </w:p>
        </w:tc>
      </w:tr>
      <w:tr w14:paraId="5488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更换后减震器（总成）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1B8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5C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6A6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F0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093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A6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A7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BE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535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F2F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F565">
            <w:pPr>
              <w:rPr>
                <w:rFonts w:hint="eastAsia" w:ascii="宋体" w:hAnsi="宋体" w:eastAsia="宋体" w:cs="宋体"/>
                <w:i w:val="0"/>
                <w:iCs w:val="0"/>
                <w:color w:val="000000"/>
                <w:sz w:val="20"/>
                <w:szCs w:val="20"/>
                <w:u w:val="none"/>
              </w:rPr>
            </w:pPr>
          </w:p>
        </w:tc>
      </w:tr>
      <w:tr w14:paraId="763A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7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7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更换上悬臂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148C">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694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C6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604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24B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0F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88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2A6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8AE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450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2861">
            <w:pPr>
              <w:rPr>
                <w:rFonts w:hint="eastAsia" w:ascii="宋体" w:hAnsi="宋体" w:eastAsia="宋体" w:cs="宋体"/>
                <w:i w:val="0"/>
                <w:iCs w:val="0"/>
                <w:color w:val="000000"/>
                <w:sz w:val="20"/>
                <w:szCs w:val="20"/>
                <w:u w:val="none"/>
              </w:rPr>
            </w:pPr>
          </w:p>
        </w:tc>
      </w:tr>
      <w:tr w14:paraId="6D95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更换下悬臂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805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A36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136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955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A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0C2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BF7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FF1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A2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184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3AFF">
            <w:pPr>
              <w:rPr>
                <w:rFonts w:hint="eastAsia" w:ascii="宋体" w:hAnsi="宋体" w:eastAsia="宋体" w:cs="宋体"/>
                <w:i w:val="0"/>
                <w:iCs w:val="0"/>
                <w:color w:val="000000"/>
                <w:sz w:val="20"/>
                <w:szCs w:val="20"/>
                <w:u w:val="none"/>
              </w:rPr>
            </w:pPr>
          </w:p>
        </w:tc>
      </w:tr>
      <w:tr w14:paraId="266D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7E5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3E3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0A8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07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FA2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1D5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59D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D59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4D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674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BB70">
            <w:pPr>
              <w:rPr>
                <w:rFonts w:hint="eastAsia" w:ascii="宋体" w:hAnsi="宋体" w:eastAsia="宋体" w:cs="宋体"/>
                <w:i w:val="0"/>
                <w:iCs w:val="0"/>
                <w:color w:val="000000"/>
                <w:sz w:val="20"/>
                <w:szCs w:val="20"/>
                <w:u w:val="none"/>
              </w:rPr>
            </w:pPr>
          </w:p>
        </w:tc>
      </w:tr>
      <w:tr w14:paraId="5748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A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更换火花塞</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4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41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E9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67F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651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F3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33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CFF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7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932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96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2357">
            <w:pPr>
              <w:rPr>
                <w:rFonts w:hint="eastAsia" w:ascii="宋体" w:hAnsi="宋体" w:eastAsia="宋体" w:cs="宋体"/>
                <w:i w:val="0"/>
                <w:iCs w:val="0"/>
                <w:color w:val="000000"/>
                <w:sz w:val="20"/>
                <w:szCs w:val="20"/>
                <w:u w:val="none"/>
              </w:rPr>
            </w:pPr>
          </w:p>
        </w:tc>
      </w:tr>
      <w:tr w14:paraId="5DBF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更换点火线圈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811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A8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14D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F97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F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84D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E12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E9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1E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71D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A097">
            <w:pPr>
              <w:rPr>
                <w:rFonts w:hint="eastAsia" w:ascii="宋体" w:hAnsi="宋体" w:eastAsia="宋体" w:cs="宋体"/>
                <w:i w:val="0"/>
                <w:iCs w:val="0"/>
                <w:color w:val="000000"/>
                <w:sz w:val="20"/>
                <w:szCs w:val="20"/>
                <w:u w:val="none"/>
              </w:rPr>
            </w:pPr>
          </w:p>
        </w:tc>
      </w:tr>
      <w:tr w14:paraId="0B90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4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4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更换正时皮带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D00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9F8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789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D1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3F6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D9F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74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817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AB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B6F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8E33">
            <w:pPr>
              <w:rPr>
                <w:rFonts w:hint="eastAsia" w:ascii="宋体" w:hAnsi="宋体" w:eastAsia="宋体" w:cs="宋体"/>
                <w:i w:val="0"/>
                <w:iCs w:val="0"/>
                <w:color w:val="000000"/>
                <w:sz w:val="20"/>
                <w:szCs w:val="20"/>
                <w:u w:val="none"/>
              </w:rPr>
            </w:pPr>
          </w:p>
        </w:tc>
      </w:tr>
      <w:tr w14:paraId="4A3F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B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更换正时链条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81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258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9F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D36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723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16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212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317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AA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31C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F843">
            <w:pPr>
              <w:rPr>
                <w:rFonts w:hint="eastAsia" w:ascii="宋体" w:hAnsi="宋体" w:eastAsia="宋体" w:cs="宋体"/>
                <w:i w:val="0"/>
                <w:iCs w:val="0"/>
                <w:color w:val="000000"/>
                <w:sz w:val="20"/>
                <w:szCs w:val="20"/>
                <w:u w:val="none"/>
              </w:rPr>
            </w:pPr>
          </w:p>
        </w:tc>
      </w:tr>
      <w:tr w14:paraId="0D33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1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更换正时张紧器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31F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6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CF7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35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90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697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71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E7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7B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23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0F7">
            <w:pPr>
              <w:rPr>
                <w:rFonts w:hint="eastAsia" w:ascii="宋体" w:hAnsi="宋体" w:eastAsia="宋体" w:cs="宋体"/>
                <w:i w:val="0"/>
                <w:iCs w:val="0"/>
                <w:color w:val="000000"/>
                <w:sz w:val="20"/>
                <w:szCs w:val="20"/>
                <w:u w:val="none"/>
              </w:rPr>
            </w:pPr>
          </w:p>
        </w:tc>
      </w:tr>
      <w:tr w14:paraId="2708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7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6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更换正时张紧轮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EC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E37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56A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4B8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A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B19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6EA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508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192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531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E85B">
            <w:pPr>
              <w:rPr>
                <w:rFonts w:hint="eastAsia" w:ascii="宋体" w:hAnsi="宋体" w:eastAsia="宋体" w:cs="宋体"/>
                <w:i w:val="0"/>
                <w:iCs w:val="0"/>
                <w:color w:val="000000"/>
                <w:sz w:val="20"/>
                <w:szCs w:val="20"/>
                <w:u w:val="none"/>
              </w:rPr>
            </w:pPr>
          </w:p>
        </w:tc>
      </w:tr>
      <w:tr w14:paraId="6486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2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3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0A5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028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9E2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45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744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09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2E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36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F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D5F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1FF6">
            <w:pPr>
              <w:rPr>
                <w:rFonts w:hint="eastAsia" w:ascii="宋体" w:hAnsi="宋体" w:eastAsia="宋体" w:cs="宋体"/>
                <w:i w:val="0"/>
                <w:iCs w:val="0"/>
                <w:color w:val="000000"/>
                <w:sz w:val="20"/>
                <w:szCs w:val="20"/>
                <w:u w:val="none"/>
              </w:rPr>
            </w:pPr>
          </w:p>
        </w:tc>
      </w:tr>
      <w:tr w14:paraId="3AAE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8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更换离合器分离轴承或拨叉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28F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BFE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414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9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92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61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6F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84F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A5E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385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CE4A">
            <w:pPr>
              <w:rPr>
                <w:rFonts w:hint="eastAsia" w:ascii="宋体" w:hAnsi="宋体" w:eastAsia="宋体" w:cs="宋体"/>
                <w:i w:val="0"/>
                <w:iCs w:val="0"/>
                <w:color w:val="000000"/>
                <w:sz w:val="20"/>
                <w:szCs w:val="20"/>
                <w:u w:val="none"/>
              </w:rPr>
            </w:pPr>
          </w:p>
        </w:tc>
      </w:tr>
      <w:tr w14:paraId="1746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7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更换离合器压板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8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B5A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09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D36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CE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D48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3E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A9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2A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C8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290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9891">
            <w:pPr>
              <w:rPr>
                <w:rFonts w:hint="eastAsia" w:ascii="宋体" w:hAnsi="宋体" w:eastAsia="宋体" w:cs="宋体"/>
                <w:i w:val="0"/>
                <w:iCs w:val="0"/>
                <w:color w:val="000000"/>
                <w:sz w:val="20"/>
                <w:szCs w:val="20"/>
                <w:u w:val="none"/>
              </w:rPr>
            </w:pPr>
          </w:p>
        </w:tc>
      </w:tr>
      <w:tr w14:paraId="0E88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3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0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更换离合器总泵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34C">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4FD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5A3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9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86C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00E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F39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541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B4A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B65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6D86">
            <w:pPr>
              <w:rPr>
                <w:rFonts w:hint="eastAsia" w:ascii="宋体" w:hAnsi="宋体" w:eastAsia="宋体" w:cs="宋体"/>
                <w:i w:val="0"/>
                <w:iCs w:val="0"/>
                <w:color w:val="000000"/>
                <w:sz w:val="20"/>
                <w:szCs w:val="20"/>
                <w:u w:val="none"/>
              </w:rPr>
            </w:pPr>
          </w:p>
        </w:tc>
      </w:tr>
      <w:tr w14:paraId="0FC6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6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2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9B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B0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574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97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3D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B3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EC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DA4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C2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BC0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1849">
            <w:pPr>
              <w:rPr>
                <w:rFonts w:hint="eastAsia" w:ascii="宋体" w:hAnsi="宋体" w:eastAsia="宋体" w:cs="宋体"/>
                <w:i w:val="0"/>
                <w:iCs w:val="0"/>
                <w:color w:val="000000"/>
                <w:sz w:val="20"/>
                <w:szCs w:val="20"/>
                <w:u w:val="none"/>
              </w:rPr>
            </w:pPr>
          </w:p>
        </w:tc>
      </w:tr>
      <w:tr w14:paraId="77FF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E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4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D6E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01C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657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A74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50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83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9EB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743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F06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52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286B">
            <w:pPr>
              <w:rPr>
                <w:rFonts w:hint="eastAsia" w:ascii="宋体" w:hAnsi="宋体" w:eastAsia="宋体" w:cs="宋体"/>
                <w:i w:val="0"/>
                <w:iCs w:val="0"/>
                <w:color w:val="000000"/>
                <w:sz w:val="20"/>
                <w:szCs w:val="20"/>
                <w:u w:val="none"/>
              </w:rPr>
            </w:pPr>
          </w:p>
        </w:tc>
      </w:tr>
      <w:tr w14:paraId="5995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6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14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C9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A15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05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08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E7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196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B26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C6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C687">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5042">
            <w:pPr>
              <w:rPr>
                <w:rFonts w:hint="eastAsia" w:ascii="宋体" w:hAnsi="宋体" w:eastAsia="宋体" w:cs="宋体"/>
                <w:i w:val="0"/>
                <w:iCs w:val="0"/>
                <w:color w:val="000000"/>
                <w:sz w:val="20"/>
                <w:szCs w:val="20"/>
                <w:u w:val="none"/>
              </w:rPr>
            </w:pPr>
          </w:p>
        </w:tc>
      </w:tr>
      <w:tr w14:paraId="0401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B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更换汽油泵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EF9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75F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2A9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D4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417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B6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92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B2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F57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CA7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913A">
            <w:pPr>
              <w:rPr>
                <w:rFonts w:hint="eastAsia" w:ascii="宋体" w:hAnsi="宋体" w:eastAsia="宋体" w:cs="宋体"/>
                <w:i w:val="0"/>
                <w:iCs w:val="0"/>
                <w:color w:val="000000"/>
                <w:sz w:val="20"/>
                <w:szCs w:val="20"/>
                <w:u w:val="none"/>
              </w:rPr>
            </w:pPr>
          </w:p>
        </w:tc>
      </w:tr>
      <w:tr w14:paraId="04B2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更换怠速电机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D1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B99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69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5F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65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C11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75B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D48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4D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099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BD46">
            <w:pPr>
              <w:rPr>
                <w:rFonts w:hint="eastAsia" w:ascii="宋体" w:hAnsi="宋体" w:eastAsia="宋体" w:cs="宋体"/>
                <w:i w:val="0"/>
                <w:iCs w:val="0"/>
                <w:color w:val="000000"/>
                <w:sz w:val="20"/>
                <w:szCs w:val="20"/>
                <w:u w:val="none"/>
              </w:rPr>
            </w:pPr>
          </w:p>
        </w:tc>
      </w:tr>
      <w:tr w14:paraId="7352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4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89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BE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988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70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E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67F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F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549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14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4E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AC1A">
            <w:pPr>
              <w:rPr>
                <w:rFonts w:hint="eastAsia" w:ascii="宋体" w:hAnsi="宋体" w:eastAsia="宋体" w:cs="宋体"/>
                <w:i w:val="0"/>
                <w:iCs w:val="0"/>
                <w:color w:val="000000"/>
                <w:sz w:val="20"/>
                <w:szCs w:val="20"/>
                <w:u w:val="none"/>
              </w:rPr>
            </w:pPr>
          </w:p>
        </w:tc>
      </w:tr>
      <w:tr w14:paraId="18A5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8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13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E85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B7F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4B4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F7A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962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7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9B2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F1F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EDB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2C30">
            <w:pPr>
              <w:rPr>
                <w:rFonts w:hint="eastAsia" w:ascii="宋体" w:hAnsi="宋体" w:eastAsia="宋体" w:cs="宋体"/>
                <w:i w:val="0"/>
                <w:iCs w:val="0"/>
                <w:color w:val="000000"/>
                <w:sz w:val="20"/>
                <w:szCs w:val="20"/>
                <w:u w:val="none"/>
              </w:rPr>
            </w:pPr>
          </w:p>
        </w:tc>
      </w:tr>
      <w:tr w14:paraId="7795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更换起动机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5E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B3C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C3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510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C8E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F35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E25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CD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9E7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68B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C4F">
            <w:pPr>
              <w:rPr>
                <w:rFonts w:hint="eastAsia" w:ascii="宋体" w:hAnsi="宋体" w:eastAsia="宋体" w:cs="宋体"/>
                <w:i w:val="0"/>
                <w:iCs w:val="0"/>
                <w:color w:val="000000"/>
                <w:sz w:val="20"/>
                <w:szCs w:val="20"/>
                <w:u w:val="none"/>
              </w:rPr>
            </w:pPr>
          </w:p>
        </w:tc>
      </w:tr>
      <w:tr w14:paraId="485D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F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空调系统抽空加冷媒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7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E30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2B2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B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17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0B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4E8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B8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F6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07C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5D8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720F">
            <w:pPr>
              <w:rPr>
                <w:rFonts w:hint="eastAsia" w:ascii="宋体" w:hAnsi="宋体" w:eastAsia="宋体" w:cs="宋体"/>
                <w:i w:val="0"/>
                <w:iCs w:val="0"/>
                <w:color w:val="000000"/>
                <w:sz w:val="20"/>
                <w:szCs w:val="20"/>
                <w:u w:val="none"/>
              </w:rPr>
            </w:pPr>
          </w:p>
        </w:tc>
      </w:tr>
      <w:tr w14:paraId="548F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1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更换发电机皮带张紧器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1A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51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CE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7B0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155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9A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A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62A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44C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61EE">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F7DB">
            <w:pPr>
              <w:rPr>
                <w:rFonts w:hint="eastAsia" w:ascii="宋体" w:hAnsi="宋体" w:eastAsia="宋体" w:cs="宋体"/>
                <w:i w:val="0"/>
                <w:iCs w:val="0"/>
                <w:color w:val="000000"/>
                <w:sz w:val="20"/>
                <w:szCs w:val="20"/>
                <w:u w:val="none"/>
              </w:rPr>
            </w:pPr>
          </w:p>
        </w:tc>
      </w:tr>
      <w:tr w14:paraId="5D81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更换发动机上水管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F55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870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F7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992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3C9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2AC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C56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EE6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C0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18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5736">
            <w:pPr>
              <w:rPr>
                <w:rFonts w:hint="eastAsia" w:ascii="宋体" w:hAnsi="宋体" w:eastAsia="宋体" w:cs="宋体"/>
                <w:i w:val="0"/>
                <w:iCs w:val="0"/>
                <w:color w:val="000000"/>
                <w:sz w:val="20"/>
                <w:szCs w:val="20"/>
                <w:u w:val="none"/>
              </w:rPr>
            </w:pPr>
          </w:p>
        </w:tc>
      </w:tr>
      <w:tr w14:paraId="7850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3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更换发动机下水管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52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E1D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6A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A3C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09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22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16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2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7C1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C2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4123">
            <w:pPr>
              <w:rPr>
                <w:rFonts w:hint="eastAsia" w:ascii="宋体" w:hAnsi="宋体" w:eastAsia="宋体" w:cs="宋体"/>
                <w:i w:val="0"/>
                <w:iCs w:val="0"/>
                <w:color w:val="000000"/>
                <w:sz w:val="20"/>
                <w:szCs w:val="20"/>
                <w:u w:val="none"/>
              </w:rPr>
            </w:pPr>
          </w:p>
        </w:tc>
      </w:tr>
      <w:tr w14:paraId="0597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2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34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32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B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BB3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9A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39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E98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8A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196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16C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8DD">
            <w:pPr>
              <w:rPr>
                <w:rFonts w:hint="eastAsia" w:ascii="宋体" w:hAnsi="宋体" w:eastAsia="宋体" w:cs="宋体"/>
                <w:i w:val="0"/>
                <w:iCs w:val="0"/>
                <w:color w:val="000000"/>
                <w:sz w:val="20"/>
                <w:szCs w:val="20"/>
                <w:u w:val="none"/>
              </w:rPr>
            </w:pPr>
          </w:p>
        </w:tc>
      </w:tr>
      <w:tr w14:paraId="62ED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9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更换电子风扇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09B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E7A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8E8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42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25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B7E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0CE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4A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44E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F0B8">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8991">
            <w:pPr>
              <w:rPr>
                <w:rFonts w:hint="eastAsia" w:ascii="宋体" w:hAnsi="宋体" w:eastAsia="宋体" w:cs="宋体"/>
                <w:i w:val="0"/>
                <w:iCs w:val="0"/>
                <w:color w:val="000000"/>
                <w:sz w:val="20"/>
                <w:szCs w:val="20"/>
                <w:u w:val="none"/>
              </w:rPr>
            </w:pPr>
          </w:p>
        </w:tc>
      </w:tr>
      <w:tr w14:paraId="2265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0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7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00A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45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212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B15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FA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A87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476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A03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4A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761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EBD7">
            <w:pPr>
              <w:rPr>
                <w:rFonts w:hint="eastAsia" w:ascii="宋体" w:hAnsi="宋体" w:eastAsia="宋体" w:cs="宋体"/>
                <w:i w:val="0"/>
                <w:iCs w:val="0"/>
                <w:color w:val="000000"/>
                <w:sz w:val="20"/>
                <w:szCs w:val="20"/>
                <w:u w:val="none"/>
              </w:rPr>
            </w:pPr>
          </w:p>
        </w:tc>
      </w:tr>
      <w:tr w14:paraId="123D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更换方向机总成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9B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8A8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36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2F6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B0F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147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2A5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7B3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E4A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825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92C">
            <w:pPr>
              <w:rPr>
                <w:rFonts w:hint="eastAsia" w:ascii="宋体" w:hAnsi="宋体" w:eastAsia="宋体" w:cs="宋体"/>
                <w:i w:val="0"/>
                <w:iCs w:val="0"/>
                <w:color w:val="000000"/>
                <w:sz w:val="20"/>
                <w:szCs w:val="20"/>
                <w:u w:val="none"/>
              </w:rPr>
            </w:pPr>
          </w:p>
        </w:tc>
      </w:tr>
      <w:tr w14:paraId="525E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更换方向机助力油管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16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CE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9A5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A2D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21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BC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87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DF7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E24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3EBE">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B77A">
            <w:pPr>
              <w:rPr>
                <w:rFonts w:hint="eastAsia" w:ascii="宋体" w:hAnsi="宋体" w:eastAsia="宋体" w:cs="宋体"/>
                <w:i w:val="0"/>
                <w:iCs w:val="0"/>
                <w:color w:val="000000"/>
                <w:sz w:val="20"/>
                <w:szCs w:val="20"/>
                <w:u w:val="none"/>
              </w:rPr>
            </w:pPr>
          </w:p>
        </w:tc>
      </w:tr>
      <w:tr w14:paraId="0E20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2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更换发动机胶垫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ECE">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7E3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B2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A93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BC6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48D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152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6C8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9E6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78A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2C8F">
            <w:pPr>
              <w:rPr>
                <w:rFonts w:hint="eastAsia" w:ascii="宋体" w:hAnsi="宋体" w:eastAsia="宋体" w:cs="宋体"/>
                <w:i w:val="0"/>
                <w:iCs w:val="0"/>
                <w:color w:val="000000"/>
                <w:sz w:val="20"/>
                <w:szCs w:val="20"/>
                <w:u w:val="none"/>
              </w:rPr>
            </w:pPr>
          </w:p>
        </w:tc>
      </w:tr>
      <w:tr w14:paraId="39B1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更换喇叭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6A2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BCE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A3D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5E4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FDE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8E9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F37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97A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416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CAF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1079">
            <w:pPr>
              <w:rPr>
                <w:rFonts w:hint="eastAsia" w:ascii="宋体" w:hAnsi="宋体" w:eastAsia="宋体" w:cs="宋体"/>
                <w:i w:val="0"/>
                <w:iCs w:val="0"/>
                <w:color w:val="000000"/>
                <w:sz w:val="20"/>
                <w:szCs w:val="20"/>
                <w:u w:val="none"/>
              </w:rPr>
            </w:pPr>
          </w:p>
        </w:tc>
      </w:tr>
      <w:tr w14:paraId="187E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B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6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更换横拉杆球头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6D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3EC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CF9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217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07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83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3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8B3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D8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25E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4E5A">
            <w:pPr>
              <w:rPr>
                <w:rFonts w:hint="eastAsia" w:ascii="宋体" w:hAnsi="宋体" w:eastAsia="宋体" w:cs="宋体"/>
                <w:i w:val="0"/>
                <w:iCs w:val="0"/>
                <w:color w:val="000000"/>
                <w:sz w:val="20"/>
                <w:szCs w:val="20"/>
                <w:u w:val="none"/>
              </w:rPr>
            </w:pPr>
          </w:p>
        </w:tc>
      </w:tr>
      <w:tr w14:paraId="2399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2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更换半轴外球笼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F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E847">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C35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C48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46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FF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F10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3C7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151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A75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5567">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5976">
            <w:pPr>
              <w:rPr>
                <w:rFonts w:hint="eastAsia" w:ascii="宋体" w:hAnsi="宋体" w:eastAsia="宋体" w:cs="宋体"/>
                <w:i w:val="0"/>
                <w:iCs w:val="0"/>
                <w:color w:val="000000"/>
                <w:sz w:val="20"/>
                <w:szCs w:val="20"/>
                <w:u w:val="none"/>
              </w:rPr>
            </w:pPr>
          </w:p>
        </w:tc>
      </w:tr>
      <w:tr w14:paraId="5D68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27B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B1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8A7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F7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9C0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B2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7D2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C88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29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ED9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704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4118">
            <w:pPr>
              <w:rPr>
                <w:rFonts w:hint="eastAsia" w:ascii="宋体" w:hAnsi="宋体" w:eastAsia="宋体" w:cs="宋体"/>
                <w:i w:val="0"/>
                <w:iCs w:val="0"/>
                <w:color w:val="000000"/>
                <w:sz w:val="20"/>
                <w:szCs w:val="20"/>
                <w:u w:val="none"/>
              </w:rPr>
            </w:pPr>
          </w:p>
        </w:tc>
      </w:tr>
      <w:tr w14:paraId="04F0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8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3F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E0A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B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3B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51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766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EC9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6AE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FCD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F52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EE6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598A">
            <w:pPr>
              <w:rPr>
                <w:rFonts w:hint="eastAsia" w:ascii="宋体" w:hAnsi="宋体" w:eastAsia="宋体" w:cs="宋体"/>
                <w:i w:val="0"/>
                <w:iCs w:val="0"/>
                <w:color w:val="000000"/>
                <w:sz w:val="20"/>
                <w:szCs w:val="20"/>
                <w:u w:val="none"/>
              </w:rPr>
            </w:pPr>
          </w:p>
        </w:tc>
      </w:tr>
      <w:tr w14:paraId="6A75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2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618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9DE7">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C9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169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685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CE1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E2C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0D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C75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F0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D62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69C6">
            <w:pPr>
              <w:rPr>
                <w:rFonts w:hint="eastAsia" w:ascii="宋体" w:hAnsi="宋体" w:eastAsia="宋体" w:cs="宋体"/>
                <w:i w:val="0"/>
                <w:iCs w:val="0"/>
                <w:color w:val="000000"/>
                <w:sz w:val="20"/>
                <w:szCs w:val="20"/>
                <w:u w:val="none"/>
              </w:rPr>
            </w:pPr>
          </w:p>
        </w:tc>
      </w:tr>
      <w:tr w14:paraId="0B20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298">
            <w:pPr>
              <w:jc w:val="left"/>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D63C">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DB98">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1E43">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5DD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4B2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A44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384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848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7F5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98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4F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774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4DD3">
            <w:pPr>
              <w:rPr>
                <w:rFonts w:hint="eastAsia" w:ascii="宋体" w:hAnsi="宋体" w:eastAsia="宋体" w:cs="宋体"/>
                <w:i w:val="0"/>
                <w:iCs w:val="0"/>
                <w:color w:val="000000"/>
                <w:sz w:val="20"/>
                <w:szCs w:val="20"/>
                <w:u w:val="none"/>
              </w:rPr>
            </w:pPr>
          </w:p>
        </w:tc>
      </w:tr>
      <w:tr w14:paraId="3BF2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38B">
            <w:pPr>
              <w:jc w:val="left"/>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091">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0EC">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CB6F">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05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DBF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2CE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925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1A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C6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979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47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807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04FB">
            <w:pPr>
              <w:rPr>
                <w:rFonts w:hint="eastAsia" w:ascii="宋体" w:hAnsi="宋体" w:eastAsia="宋体" w:cs="宋体"/>
                <w:i w:val="0"/>
                <w:iCs w:val="0"/>
                <w:color w:val="000000"/>
                <w:sz w:val="20"/>
                <w:szCs w:val="20"/>
                <w:u w:val="none"/>
              </w:rPr>
            </w:pPr>
          </w:p>
        </w:tc>
      </w:tr>
      <w:tr w14:paraId="469A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7AB">
            <w:pPr>
              <w:jc w:val="left"/>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8FE4">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7A3">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49B8">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96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F3E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AFD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B7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679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74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438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8B0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76C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0F6">
            <w:pPr>
              <w:rPr>
                <w:rFonts w:hint="eastAsia" w:ascii="宋体" w:hAnsi="宋体" w:eastAsia="宋体" w:cs="宋体"/>
                <w:i w:val="0"/>
                <w:iCs w:val="0"/>
                <w:color w:val="000000"/>
                <w:sz w:val="20"/>
                <w:szCs w:val="20"/>
                <w:u w:val="none"/>
              </w:rPr>
            </w:pPr>
          </w:p>
        </w:tc>
      </w:tr>
      <w:tr w14:paraId="5714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B0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四、钣金工、漆工作业类（17项）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D0E">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92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BDE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C7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6AE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7F5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2CF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18F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70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F9F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5F29">
            <w:pPr>
              <w:rPr>
                <w:rFonts w:hint="eastAsia" w:ascii="宋体" w:hAnsi="宋体" w:eastAsia="宋体" w:cs="宋体"/>
                <w:i w:val="0"/>
                <w:iCs w:val="0"/>
                <w:color w:val="000000"/>
                <w:sz w:val="20"/>
                <w:szCs w:val="20"/>
                <w:u w:val="none"/>
              </w:rPr>
            </w:pPr>
          </w:p>
        </w:tc>
      </w:tr>
      <w:tr w14:paraId="37C1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2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拆装前保险杠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D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B50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1E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F87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6E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1DD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A6D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4F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73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69D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077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37F0">
            <w:pPr>
              <w:rPr>
                <w:rFonts w:hint="eastAsia" w:ascii="宋体" w:hAnsi="宋体" w:eastAsia="宋体" w:cs="宋体"/>
                <w:i w:val="0"/>
                <w:iCs w:val="0"/>
                <w:color w:val="000000"/>
                <w:sz w:val="20"/>
                <w:szCs w:val="20"/>
                <w:u w:val="none"/>
              </w:rPr>
            </w:pPr>
          </w:p>
        </w:tc>
      </w:tr>
      <w:tr w14:paraId="383F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5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前保险杠喷漆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3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DC1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AC2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F23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7FD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6BD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E62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6ED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C9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C00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217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2E5B">
            <w:pPr>
              <w:rPr>
                <w:rFonts w:hint="eastAsia" w:ascii="宋体" w:hAnsi="宋体" w:eastAsia="宋体" w:cs="宋体"/>
                <w:i w:val="0"/>
                <w:iCs w:val="0"/>
                <w:color w:val="000000"/>
                <w:sz w:val="20"/>
                <w:szCs w:val="20"/>
                <w:u w:val="none"/>
              </w:rPr>
            </w:pPr>
          </w:p>
        </w:tc>
      </w:tr>
      <w:tr w14:paraId="1192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E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拆装后保险杠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7A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81F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C0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BD1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C77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191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0D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E6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622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98A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9384">
            <w:pPr>
              <w:rPr>
                <w:rFonts w:hint="eastAsia" w:ascii="宋体" w:hAnsi="宋体" w:eastAsia="宋体" w:cs="宋体"/>
                <w:i w:val="0"/>
                <w:iCs w:val="0"/>
                <w:color w:val="000000"/>
                <w:sz w:val="20"/>
                <w:szCs w:val="20"/>
                <w:u w:val="none"/>
              </w:rPr>
            </w:pPr>
          </w:p>
        </w:tc>
      </w:tr>
      <w:tr w14:paraId="15BB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后保险杠喷漆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9E7">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CF6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85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C7B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05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55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A6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EAD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521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41A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FC00">
            <w:pPr>
              <w:rPr>
                <w:rFonts w:hint="eastAsia" w:ascii="宋体" w:hAnsi="宋体" w:eastAsia="宋体" w:cs="宋体"/>
                <w:i w:val="0"/>
                <w:iCs w:val="0"/>
                <w:color w:val="000000"/>
                <w:sz w:val="20"/>
                <w:szCs w:val="20"/>
                <w:u w:val="none"/>
              </w:rPr>
            </w:pPr>
          </w:p>
        </w:tc>
      </w:tr>
      <w:tr w14:paraId="41F6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前、后车门喷漆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DA3">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E6B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1D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78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CB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EFD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3B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F2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944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9D9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7698">
            <w:pPr>
              <w:rPr>
                <w:rFonts w:hint="eastAsia" w:ascii="宋体" w:hAnsi="宋体" w:eastAsia="宋体" w:cs="宋体"/>
                <w:i w:val="0"/>
                <w:iCs w:val="0"/>
                <w:color w:val="000000"/>
                <w:sz w:val="20"/>
                <w:szCs w:val="20"/>
                <w:u w:val="none"/>
              </w:rPr>
            </w:pPr>
          </w:p>
        </w:tc>
      </w:tr>
      <w:tr w14:paraId="4866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E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更换前叶子板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86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A0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66A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7B9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D83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40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BD6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0A6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9D4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31B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1248">
            <w:pPr>
              <w:rPr>
                <w:rFonts w:hint="eastAsia" w:ascii="宋体" w:hAnsi="宋体" w:eastAsia="宋体" w:cs="宋体"/>
                <w:i w:val="0"/>
                <w:iCs w:val="0"/>
                <w:color w:val="000000"/>
                <w:sz w:val="20"/>
                <w:szCs w:val="20"/>
                <w:u w:val="none"/>
              </w:rPr>
            </w:pPr>
          </w:p>
        </w:tc>
      </w:tr>
      <w:tr w14:paraId="1AD4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9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前叶子板喷漆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17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F08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7E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F5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EF9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66F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DB7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E24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AFC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9C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488">
            <w:pPr>
              <w:rPr>
                <w:rFonts w:hint="eastAsia" w:ascii="宋体" w:hAnsi="宋体" w:eastAsia="宋体" w:cs="宋体"/>
                <w:i w:val="0"/>
                <w:iCs w:val="0"/>
                <w:color w:val="000000"/>
                <w:sz w:val="20"/>
                <w:szCs w:val="20"/>
                <w:u w:val="none"/>
              </w:rPr>
            </w:pPr>
          </w:p>
        </w:tc>
      </w:tr>
      <w:tr w14:paraId="2846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后叶子板喷漆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61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A9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E2D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ED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0CA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6A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6CA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810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D8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89C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8F64">
            <w:pPr>
              <w:rPr>
                <w:rFonts w:hint="eastAsia" w:ascii="宋体" w:hAnsi="宋体" w:eastAsia="宋体" w:cs="宋体"/>
                <w:i w:val="0"/>
                <w:iCs w:val="0"/>
                <w:color w:val="000000"/>
                <w:sz w:val="20"/>
                <w:szCs w:val="20"/>
                <w:u w:val="none"/>
              </w:rPr>
            </w:pPr>
          </w:p>
        </w:tc>
      </w:tr>
      <w:tr w14:paraId="5CBE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引擎盖喷漆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6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67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AE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C8A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A8F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05D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4A3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F6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0A8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90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B8F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EACB">
            <w:pPr>
              <w:rPr>
                <w:rFonts w:hint="eastAsia" w:ascii="宋体" w:hAnsi="宋体" w:eastAsia="宋体" w:cs="宋体"/>
                <w:i w:val="0"/>
                <w:iCs w:val="0"/>
                <w:color w:val="000000"/>
                <w:sz w:val="20"/>
                <w:szCs w:val="20"/>
                <w:u w:val="none"/>
              </w:rPr>
            </w:pPr>
          </w:p>
        </w:tc>
      </w:tr>
      <w:tr w14:paraId="6199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351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F2C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5F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2CD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E6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AD8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71E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74A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D5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5ADC">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F256">
            <w:pPr>
              <w:rPr>
                <w:rFonts w:hint="eastAsia" w:ascii="宋体" w:hAnsi="宋体" w:eastAsia="宋体" w:cs="宋体"/>
                <w:i w:val="0"/>
                <w:iCs w:val="0"/>
                <w:color w:val="000000"/>
                <w:sz w:val="20"/>
                <w:szCs w:val="20"/>
                <w:u w:val="none"/>
              </w:rPr>
            </w:pPr>
          </w:p>
        </w:tc>
      </w:tr>
      <w:tr w14:paraId="5106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0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更换玻璃升降器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8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A7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B5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9FD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334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3CF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053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BC2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E7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40D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9A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B68E">
            <w:pPr>
              <w:rPr>
                <w:rFonts w:hint="eastAsia" w:ascii="宋体" w:hAnsi="宋体" w:eastAsia="宋体" w:cs="宋体"/>
                <w:i w:val="0"/>
                <w:iCs w:val="0"/>
                <w:color w:val="000000"/>
                <w:sz w:val="20"/>
                <w:szCs w:val="20"/>
                <w:u w:val="none"/>
              </w:rPr>
            </w:pPr>
          </w:p>
        </w:tc>
      </w:tr>
      <w:tr w14:paraId="5CEA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3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9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39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BE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E6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5A8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6A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247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AF8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01E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0F1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07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4F94">
            <w:pPr>
              <w:rPr>
                <w:rFonts w:hint="eastAsia" w:ascii="宋体" w:hAnsi="宋体" w:eastAsia="宋体" w:cs="宋体"/>
                <w:i w:val="0"/>
                <w:iCs w:val="0"/>
                <w:color w:val="000000"/>
                <w:sz w:val="20"/>
                <w:szCs w:val="20"/>
                <w:u w:val="none"/>
              </w:rPr>
            </w:pPr>
          </w:p>
        </w:tc>
      </w:tr>
      <w:tr w14:paraId="64A0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6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更换车门锁块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2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58D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60E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0AE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D7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16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F04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B7A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27A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7D1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1DE7">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1575">
            <w:pPr>
              <w:rPr>
                <w:rFonts w:hint="eastAsia" w:ascii="宋体" w:hAnsi="宋体" w:eastAsia="宋体" w:cs="宋体"/>
                <w:i w:val="0"/>
                <w:iCs w:val="0"/>
                <w:color w:val="000000"/>
                <w:sz w:val="20"/>
                <w:szCs w:val="20"/>
                <w:u w:val="none"/>
              </w:rPr>
            </w:pPr>
          </w:p>
        </w:tc>
      </w:tr>
      <w:tr w14:paraId="01E8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更换车门外拉手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8DF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E8A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CB2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5CF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4FD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245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EC0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1B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933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460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FB09">
            <w:pPr>
              <w:rPr>
                <w:rFonts w:hint="eastAsia" w:ascii="宋体" w:hAnsi="宋体" w:eastAsia="宋体" w:cs="宋体"/>
                <w:i w:val="0"/>
                <w:iCs w:val="0"/>
                <w:color w:val="000000"/>
                <w:sz w:val="20"/>
                <w:szCs w:val="20"/>
                <w:u w:val="none"/>
              </w:rPr>
            </w:pPr>
          </w:p>
        </w:tc>
      </w:tr>
      <w:tr w14:paraId="2127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9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拆装前档风玻璃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A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639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B5B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9E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C8B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7B7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E04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98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049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2C6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AA7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4A55">
            <w:pPr>
              <w:rPr>
                <w:rFonts w:hint="eastAsia" w:ascii="宋体" w:hAnsi="宋体" w:eastAsia="宋体" w:cs="宋体"/>
                <w:i w:val="0"/>
                <w:iCs w:val="0"/>
                <w:color w:val="000000"/>
                <w:sz w:val="20"/>
                <w:szCs w:val="20"/>
                <w:u w:val="none"/>
              </w:rPr>
            </w:pPr>
          </w:p>
        </w:tc>
      </w:tr>
      <w:tr w14:paraId="2E8E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更换后视镜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C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335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69B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C5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0B0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37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135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E5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053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A5D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97EE">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F949">
            <w:pPr>
              <w:rPr>
                <w:rFonts w:hint="eastAsia" w:ascii="宋体" w:hAnsi="宋体" w:eastAsia="宋体" w:cs="宋体"/>
                <w:i w:val="0"/>
                <w:iCs w:val="0"/>
                <w:color w:val="000000"/>
                <w:sz w:val="20"/>
                <w:szCs w:val="20"/>
                <w:u w:val="none"/>
              </w:rPr>
            </w:pPr>
          </w:p>
        </w:tc>
      </w:tr>
      <w:tr w14:paraId="599F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3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钢圈喷漆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29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53B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6B5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356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7B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9E7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946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164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1E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C83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54AA">
            <w:pPr>
              <w:rPr>
                <w:rFonts w:hint="eastAsia" w:ascii="宋体" w:hAnsi="宋体" w:eastAsia="宋体" w:cs="宋体"/>
                <w:i w:val="0"/>
                <w:iCs w:val="0"/>
                <w:color w:val="000000"/>
                <w:sz w:val="20"/>
                <w:szCs w:val="20"/>
                <w:u w:val="none"/>
              </w:rPr>
            </w:pPr>
          </w:p>
        </w:tc>
      </w:tr>
      <w:tr w14:paraId="47F1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888">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A29E">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4011">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6F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E3F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60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7D9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11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E1E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2D9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4A7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88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108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B947">
            <w:pPr>
              <w:rPr>
                <w:rFonts w:hint="eastAsia" w:ascii="宋体" w:hAnsi="宋体" w:eastAsia="宋体" w:cs="宋体"/>
                <w:i w:val="0"/>
                <w:iCs w:val="0"/>
                <w:color w:val="000000"/>
                <w:sz w:val="20"/>
                <w:szCs w:val="20"/>
                <w:u w:val="none"/>
              </w:rPr>
            </w:pPr>
          </w:p>
        </w:tc>
      </w:tr>
      <w:tr w14:paraId="5993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ADE">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8823">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ADD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7AD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DA8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68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B38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473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4E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9CC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7E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85F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D62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1BD4">
            <w:pPr>
              <w:rPr>
                <w:rFonts w:hint="eastAsia" w:ascii="宋体" w:hAnsi="宋体" w:eastAsia="宋体" w:cs="宋体"/>
                <w:i w:val="0"/>
                <w:iCs w:val="0"/>
                <w:color w:val="000000"/>
                <w:sz w:val="20"/>
                <w:szCs w:val="20"/>
                <w:u w:val="none"/>
              </w:rPr>
            </w:pPr>
          </w:p>
        </w:tc>
      </w:tr>
      <w:tr w14:paraId="3B2A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FAE8">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C36">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5AB">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00E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4F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03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CB5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23A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A4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D1A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7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8B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955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2DF">
            <w:pPr>
              <w:rPr>
                <w:rFonts w:hint="eastAsia" w:ascii="宋体" w:hAnsi="宋体" w:eastAsia="宋体" w:cs="宋体"/>
                <w:i w:val="0"/>
                <w:iCs w:val="0"/>
                <w:color w:val="000000"/>
                <w:sz w:val="20"/>
                <w:szCs w:val="20"/>
                <w:u w:val="none"/>
              </w:rPr>
            </w:pPr>
          </w:p>
        </w:tc>
      </w:tr>
      <w:tr w14:paraId="2250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5E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五、其它（含新能源汽车）（18项）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8F2">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DF4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7A7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506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7C2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392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68C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01B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45A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E9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EAD4">
            <w:pPr>
              <w:rPr>
                <w:rFonts w:hint="eastAsia" w:ascii="宋体" w:hAnsi="宋体" w:eastAsia="宋体" w:cs="宋体"/>
                <w:i w:val="0"/>
                <w:iCs w:val="0"/>
                <w:color w:val="000000"/>
                <w:sz w:val="20"/>
                <w:szCs w:val="20"/>
                <w:u w:val="none"/>
              </w:rPr>
            </w:pPr>
          </w:p>
        </w:tc>
      </w:tr>
      <w:tr w14:paraId="7F8A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D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C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更换电动空调压缩机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B32D">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C8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EB0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0F7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6A3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70E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AFB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E99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3F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A98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46AB">
            <w:pPr>
              <w:rPr>
                <w:rFonts w:hint="eastAsia" w:ascii="宋体" w:hAnsi="宋体" w:eastAsia="宋体" w:cs="宋体"/>
                <w:i w:val="0"/>
                <w:iCs w:val="0"/>
                <w:color w:val="000000"/>
                <w:sz w:val="20"/>
                <w:szCs w:val="20"/>
                <w:u w:val="none"/>
              </w:rPr>
            </w:pPr>
          </w:p>
        </w:tc>
      </w:tr>
      <w:tr w14:paraId="4019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E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908C">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16F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7F8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A33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0C1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3EB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E1A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5A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135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B873">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46B9">
            <w:pPr>
              <w:rPr>
                <w:rFonts w:hint="eastAsia" w:ascii="宋体" w:hAnsi="宋体" w:eastAsia="宋体" w:cs="宋体"/>
                <w:i w:val="0"/>
                <w:iCs w:val="0"/>
                <w:color w:val="000000"/>
                <w:sz w:val="20"/>
                <w:szCs w:val="20"/>
                <w:u w:val="none"/>
              </w:rPr>
            </w:pPr>
          </w:p>
        </w:tc>
      </w:tr>
      <w:tr w14:paraId="2E9F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PTC加热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1C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05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05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0D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AAC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4D2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0B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F3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E3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0CB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9FDE">
            <w:pPr>
              <w:rPr>
                <w:rFonts w:hint="eastAsia" w:ascii="宋体" w:hAnsi="宋体" w:eastAsia="宋体" w:cs="宋体"/>
                <w:i w:val="0"/>
                <w:iCs w:val="0"/>
                <w:color w:val="000000"/>
                <w:sz w:val="20"/>
                <w:szCs w:val="20"/>
                <w:u w:val="none"/>
              </w:rPr>
            </w:pPr>
          </w:p>
        </w:tc>
      </w:tr>
      <w:tr w14:paraId="00E1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7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更换高压配电盒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D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12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88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55E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A30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43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0FB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7E3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115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523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4F7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8D40">
            <w:pPr>
              <w:rPr>
                <w:rFonts w:hint="eastAsia" w:ascii="宋体" w:hAnsi="宋体" w:eastAsia="宋体" w:cs="宋体"/>
                <w:i w:val="0"/>
                <w:iCs w:val="0"/>
                <w:color w:val="000000"/>
                <w:sz w:val="20"/>
                <w:szCs w:val="20"/>
                <w:u w:val="none"/>
              </w:rPr>
            </w:pPr>
          </w:p>
        </w:tc>
      </w:tr>
      <w:tr w14:paraId="2BFB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E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清洗水箱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7D7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E41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9A6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111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6D8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BFB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28C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B1F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AB8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91B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BAE">
            <w:pPr>
              <w:rPr>
                <w:rFonts w:hint="eastAsia" w:ascii="宋体" w:hAnsi="宋体" w:eastAsia="宋体" w:cs="宋体"/>
                <w:i w:val="0"/>
                <w:iCs w:val="0"/>
                <w:color w:val="000000"/>
                <w:sz w:val="20"/>
                <w:szCs w:val="20"/>
                <w:u w:val="none"/>
              </w:rPr>
            </w:pPr>
          </w:p>
        </w:tc>
      </w:tr>
      <w:tr w14:paraId="361F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7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四轮刹车深度保养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81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DE1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23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329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16F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06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242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EE6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ECC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8C2A">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068F">
            <w:pPr>
              <w:rPr>
                <w:rFonts w:hint="eastAsia" w:ascii="宋体" w:hAnsi="宋体" w:eastAsia="宋体" w:cs="宋体"/>
                <w:i w:val="0"/>
                <w:iCs w:val="0"/>
                <w:color w:val="000000"/>
                <w:sz w:val="20"/>
                <w:szCs w:val="20"/>
                <w:u w:val="none"/>
              </w:rPr>
            </w:pPr>
          </w:p>
        </w:tc>
      </w:tr>
      <w:tr w14:paraId="70B1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7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车内雾化除菌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D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4590">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18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C80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8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1E9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AAB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C43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0C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5F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79C4">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3799">
            <w:pPr>
              <w:rPr>
                <w:rFonts w:hint="eastAsia" w:ascii="宋体" w:hAnsi="宋体" w:eastAsia="宋体" w:cs="宋体"/>
                <w:i w:val="0"/>
                <w:iCs w:val="0"/>
                <w:color w:val="000000"/>
                <w:sz w:val="20"/>
                <w:szCs w:val="20"/>
                <w:u w:val="none"/>
              </w:rPr>
            </w:pPr>
          </w:p>
        </w:tc>
      </w:tr>
      <w:tr w14:paraId="4E5D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5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更换废气阀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D37A">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083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2FA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305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05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77E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D95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63F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6BD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D7D">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49B0">
            <w:pPr>
              <w:rPr>
                <w:rFonts w:hint="eastAsia" w:ascii="宋体" w:hAnsi="宋体" w:eastAsia="宋体" w:cs="宋体"/>
                <w:i w:val="0"/>
                <w:iCs w:val="0"/>
                <w:color w:val="000000"/>
                <w:sz w:val="20"/>
                <w:szCs w:val="20"/>
                <w:u w:val="none"/>
              </w:rPr>
            </w:pPr>
          </w:p>
        </w:tc>
      </w:tr>
      <w:tr w14:paraId="2252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5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全车抛光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405">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36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0BB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942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FBA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465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2F4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06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A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266F">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35D8">
            <w:pPr>
              <w:rPr>
                <w:rFonts w:hint="eastAsia" w:ascii="宋体" w:hAnsi="宋体" w:eastAsia="宋体" w:cs="宋体"/>
                <w:i w:val="0"/>
                <w:iCs w:val="0"/>
                <w:color w:val="000000"/>
                <w:sz w:val="20"/>
                <w:szCs w:val="20"/>
                <w:u w:val="none"/>
              </w:rPr>
            </w:pPr>
          </w:p>
        </w:tc>
      </w:tr>
      <w:tr w14:paraId="11DA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清洗内饰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A81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21B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F31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C18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BF4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7E0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181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FF2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B38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E02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CB64">
            <w:pPr>
              <w:rPr>
                <w:rFonts w:hint="eastAsia" w:ascii="宋体" w:hAnsi="宋体" w:eastAsia="宋体" w:cs="宋体"/>
                <w:i w:val="0"/>
                <w:iCs w:val="0"/>
                <w:color w:val="000000"/>
                <w:sz w:val="20"/>
                <w:szCs w:val="20"/>
                <w:u w:val="none"/>
              </w:rPr>
            </w:pPr>
          </w:p>
        </w:tc>
      </w:tr>
      <w:tr w14:paraId="7C54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E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A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保养（检查驱动系统、高压部件、动力电池、底盘、车身、电器系统、空调系统、动力电池静态压差、充电功能）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BBC">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4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69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50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8DC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446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ED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04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914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0362">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6A86">
            <w:pPr>
              <w:rPr>
                <w:rFonts w:hint="eastAsia" w:ascii="宋体" w:hAnsi="宋体" w:eastAsia="宋体" w:cs="宋体"/>
                <w:i w:val="0"/>
                <w:iCs w:val="0"/>
                <w:color w:val="000000"/>
                <w:sz w:val="20"/>
                <w:szCs w:val="20"/>
                <w:u w:val="none"/>
              </w:rPr>
            </w:pPr>
          </w:p>
        </w:tc>
      </w:tr>
      <w:tr w14:paraId="0358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清洗冷凝器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C19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787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4B2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9BE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1ED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28A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311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E84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17E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6C3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FB36">
            <w:pPr>
              <w:rPr>
                <w:rFonts w:hint="eastAsia" w:ascii="宋体" w:hAnsi="宋体" w:eastAsia="宋体" w:cs="宋体"/>
                <w:i w:val="0"/>
                <w:iCs w:val="0"/>
                <w:color w:val="000000"/>
                <w:sz w:val="20"/>
                <w:szCs w:val="20"/>
                <w:u w:val="none"/>
              </w:rPr>
            </w:pPr>
          </w:p>
        </w:tc>
      </w:tr>
      <w:tr w14:paraId="5862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1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2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更换波箱脚胶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0536">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02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12B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EC4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631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A4E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D48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A8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6AF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9935">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1991">
            <w:pPr>
              <w:rPr>
                <w:rFonts w:hint="eastAsia" w:ascii="宋体" w:hAnsi="宋体" w:eastAsia="宋体" w:cs="宋体"/>
                <w:i w:val="0"/>
                <w:iCs w:val="0"/>
                <w:color w:val="000000"/>
                <w:sz w:val="20"/>
                <w:szCs w:val="20"/>
                <w:u w:val="none"/>
              </w:rPr>
            </w:pPr>
          </w:p>
        </w:tc>
      </w:tr>
      <w:tr w14:paraId="78F3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E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3EF">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C05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B50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86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DCD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09E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376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28D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C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1E69">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C566">
            <w:pPr>
              <w:rPr>
                <w:rFonts w:hint="eastAsia" w:ascii="宋体" w:hAnsi="宋体" w:eastAsia="宋体" w:cs="宋体"/>
                <w:i w:val="0"/>
                <w:iCs w:val="0"/>
                <w:color w:val="000000"/>
                <w:sz w:val="20"/>
                <w:szCs w:val="20"/>
                <w:u w:val="none"/>
              </w:rPr>
            </w:pPr>
          </w:p>
        </w:tc>
      </w:tr>
      <w:tr w14:paraId="11BA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4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前挡玻璃贴膜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972">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667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3A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1C2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839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5EB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D5B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08F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9BD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F06E">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A2B8">
            <w:pPr>
              <w:rPr>
                <w:rFonts w:hint="eastAsia" w:ascii="宋体" w:hAnsi="宋体" w:eastAsia="宋体" w:cs="宋体"/>
                <w:i w:val="0"/>
                <w:iCs w:val="0"/>
                <w:color w:val="000000"/>
                <w:sz w:val="20"/>
                <w:szCs w:val="20"/>
                <w:u w:val="none"/>
              </w:rPr>
            </w:pPr>
          </w:p>
        </w:tc>
      </w:tr>
      <w:tr w14:paraId="59E3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0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清洗蒸发箱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1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0E9">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C9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49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23F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5A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07E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AF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A31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5B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ADB">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1F5A">
            <w:pPr>
              <w:rPr>
                <w:rFonts w:hint="eastAsia" w:ascii="宋体" w:hAnsi="宋体" w:eastAsia="宋体" w:cs="宋体"/>
                <w:i w:val="0"/>
                <w:iCs w:val="0"/>
                <w:color w:val="000000"/>
                <w:sz w:val="20"/>
                <w:szCs w:val="20"/>
                <w:u w:val="none"/>
              </w:rPr>
            </w:pPr>
          </w:p>
        </w:tc>
      </w:tr>
      <w:tr w14:paraId="6710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更换节温器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3804">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672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79B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22D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F69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47E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D5A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0A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E757">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2E91">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564B">
            <w:pPr>
              <w:rPr>
                <w:rFonts w:hint="eastAsia" w:ascii="宋体" w:hAnsi="宋体" w:eastAsia="宋体" w:cs="宋体"/>
                <w:i w:val="0"/>
                <w:iCs w:val="0"/>
                <w:color w:val="000000"/>
                <w:sz w:val="20"/>
                <w:szCs w:val="20"/>
                <w:u w:val="none"/>
              </w:rPr>
            </w:pPr>
          </w:p>
        </w:tc>
      </w:tr>
      <w:tr w14:paraId="1671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倒车摄像头总成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0298">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81D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F32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39D2">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D2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0A6D">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9E3A">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74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0899">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8EF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0B6A">
            <w:pPr>
              <w:rPr>
                <w:rFonts w:hint="eastAsia" w:ascii="宋体" w:hAnsi="宋体" w:eastAsia="宋体" w:cs="宋体"/>
                <w:i w:val="0"/>
                <w:iCs w:val="0"/>
                <w:color w:val="000000"/>
                <w:sz w:val="20"/>
                <w:szCs w:val="20"/>
                <w:u w:val="none"/>
              </w:rPr>
            </w:pPr>
          </w:p>
        </w:tc>
      </w:tr>
      <w:tr w14:paraId="6DF1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296">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EB6F">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827">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7C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20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6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D3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E11C">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37E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DC6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BE8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435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3C53">
            <w:pPr>
              <w:rPr>
                <w:rFonts w:hint="eastAsia" w:ascii="宋体" w:hAnsi="宋体" w:eastAsia="宋体" w:cs="宋体"/>
                <w:i w:val="0"/>
                <w:iCs w:val="0"/>
                <w:color w:val="000000"/>
                <w:sz w:val="20"/>
                <w:szCs w:val="20"/>
                <w:u w:val="none"/>
              </w:rPr>
            </w:pPr>
          </w:p>
        </w:tc>
      </w:tr>
      <w:tr w14:paraId="1626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122">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810">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222">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B8D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F8EE">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A3C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54C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B721">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DE0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1F04">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7318">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096">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4267">
            <w:pPr>
              <w:rPr>
                <w:rFonts w:hint="eastAsia" w:ascii="宋体" w:hAnsi="宋体" w:eastAsia="宋体" w:cs="宋体"/>
                <w:i w:val="0"/>
                <w:iCs w:val="0"/>
                <w:color w:val="000000"/>
                <w:sz w:val="20"/>
                <w:szCs w:val="20"/>
                <w:u w:val="none"/>
              </w:rPr>
            </w:pPr>
          </w:p>
        </w:tc>
      </w:tr>
      <w:tr w14:paraId="2134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D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34C">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B1D">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C28">
            <w:pPr>
              <w:jc w:val="left"/>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BD56">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0A35">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463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61E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503">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830">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F82B">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E83F">
            <w:pP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C760">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785">
            <w:pPr>
              <w:rPr>
                <w:rFonts w:hint="eastAsia" w:ascii="宋体" w:hAnsi="宋体" w:eastAsia="宋体" w:cs="宋体"/>
                <w:i w:val="0"/>
                <w:iCs w:val="0"/>
                <w:color w:val="000000"/>
                <w:sz w:val="20"/>
                <w:szCs w:val="20"/>
                <w:u w:val="none"/>
              </w:rPr>
            </w:pPr>
          </w:p>
        </w:tc>
      </w:tr>
    </w:tbl>
    <w:p w14:paraId="2916B0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color w:val="000000"/>
          <w:sz w:val="28"/>
          <w:szCs w:val="28"/>
          <w:highlight w:val="yellow"/>
          <w:lang w:val="en-US" w:eastAsia="zh-CN"/>
        </w:rPr>
      </w:pPr>
      <w:r>
        <w:rPr>
          <w:rFonts w:hint="eastAsia" w:ascii="宋体" w:hAnsi="宋体"/>
          <w:color w:val="000000"/>
          <w:sz w:val="28"/>
          <w:szCs w:val="28"/>
          <w:highlight w:val="yellow"/>
          <w:lang w:val="en-US" w:eastAsia="zh-CN"/>
        </w:rPr>
        <w:t>注：按不同车型分别列表报价</w:t>
      </w:r>
    </w:p>
    <w:p w14:paraId="08CEF4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olor w:val="000000"/>
          <w:sz w:val="44"/>
          <w:szCs w:val="44"/>
          <w:highlight w:val="yellow"/>
          <w:lang w:val="en-US" w:eastAsia="zh-CN"/>
        </w:rPr>
      </w:pPr>
    </w:p>
    <w:p w14:paraId="2E08DAC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olor w:val="000000"/>
          <w:sz w:val="44"/>
          <w:szCs w:val="44"/>
          <w:highlight w:val="yellow"/>
          <w:lang w:val="en-US" w:eastAsia="zh-CN"/>
        </w:rPr>
      </w:pPr>
    </w:p>
    <w:p w14:paraId="59DDF7CB">
      <w:pPr>
        <w:pStyle w:val="12"/>
        <w:keepNext w:val="0"/>
        <w:keepLines w:val="0"/>
        <w:pageBreakBefore w:val="0"/>
        <w:widowControl w:val="0"/>
        <w:shd w:val="clear" w:color="auto" w:fill="auto"/>
        <w:kinsoku/>
        <w:wordWrap/>
        <w:overflowPunct/>
        <w:topLinePunct w:val="0"/>
        <w:autoSpaceDE/>
        <w:autoSpaceDN/>
        <w:bidi w:val="0"/>
        <w:adjustRightInd/>
        <w:snapToGrid/>
        <w:spacing w:before="0" w:after="56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投标人名称（盖章）</w:t>
      </w:r>
    </w:p>
    <w:p w14:paraId="344D9E21">
      <w:pPr>
        <w:pStyle w:val="12"/>
        <w:keepNext w:val="0"/>
        <w:keepLines w:val="0"/>
        <w:pageBreakBefore w:val="0"/>
        <w:widowControl w:val="0"/>
        <w:shd w:val="clear" w:color="auto" w:fill="auto"/>
        <w:kinsoku/>
        <w:wordWrap/>
        <w:overflowPunct/>
        <w:topLinePunct w:val="0"/>
        <w:autoSpaceDE/>
        <w:autoSpaceDN/>
        <w:bidi w:val="0"/>
        <w:adjustRightInd/>
        <w:snapToGrid/>
        <w:spacing w:before="0" w:after="60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投标人代表签字：</w:t>
      </w:r>
    </w:p>
    <w:p w14:paraId="160D5A61"/>
    <w:sectPr>
      <w:headerReference r:id="rId5" w:type="default"/>
      <w:footerReference r:id="rId6" w:type="default"/>
      <w:pgSz w:w="11906" w:h="16838"/>
      <w:pgMar w:top="1440" w:right="386" w:bottom="1440" w:left="44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E96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97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11997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C6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48EF6">
                          <w:pPr>
                            <w:pStyle w:val="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C48EF6">
                    <w:pPr>
                      <w:pStyle w:val="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E290">
    <w:pPr>
      <w:pStyle w:val="6"/>
    </w:pPr>
    <w:r>
      <w:rPr>
        <w:rFonts w:hint="eastAsia"/>
        <w:b/>
        <w:bCs/>
        <w:color w:val="0000FF"/>
        <w:lang w:val="en-US" w:eastAsia="zh-CN"/>
      </w:rPr>
      <w:t xml:space="preserve">天圣制药集团股份有限公司  </w:t>
    </w:r>
    <w:r>
      <w:rPr>
        <w:rFonts w:hint="eastAsia"/>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33DB">
    <w:pPr>
      <w:pStyle w:val="6"/>
      <w:rPr>
        <w:rFonts w:hint="default" w:eastAsiaTheme="minorEastAsia"/>
        <w:lang w:val="en-US" w:eastAsia="zh-CN"/>
      </w:rPr>
    </w:pPr>
    <w:r>
      <w:rPr>
        <w:rFonts w:hint="eastAsia"/>
        <w:b/>
        <w:bCs/>
        <w:color w:val="0000FF"/>
        <w:lang w:val="en-US" w:eastAsia="zh-CN"/>
      </w:rPr>
      <w:t xml:space="preserve">天圣制药集团股份有限公司  </w:t>
    </w:r>
    <w:r>
      <w:rPr>
        <w:rFonts w:hint="eastAsia"/>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3D76"/>
    <w:multiLevelType w:val="multilevel"/>
    <w:tmpl w:val="02F63D76"/>
    <w:lvl w:ilvl="0" w:tentative="0">
      <w:start w:val="1"/>
      <w:numFmt w:val="decimal"/>
      <w:suff w:val="space"/>
      <w:lvlText w:val="%1."/>
      <w:lvlJc w:val="left"/>
      <w:pPr>
        <w:ind w:left="291" w:leftChars="0" w:hanging="275" w:firstLineChars="0"/>
      </w:pPr>
      <w:rPr>
        <w:sz w:val="24"/>
        <w:szCs w:val="24"/>
      </w:rPr>
    </w:lvl>
    <w:lvl w:ilvl="1" w:tentative="0">
      <w:start w:val="1"/>
      <w:numFmt w:val="decimal"/>
      <w:suff w:val="space"/>
      <w:lvlText w:val="%2."/>
      <w:lvlJc w:val="left"/>
      <w:pPr>
        <w:ind w:left="1440" w:hanging="929"/>
      </w:pPr>
      <w:rPr>
        <w:sz w:val="24"/>
        <w:szCs w:val="24"/>
      </w:rPr>
    </w:lvl>
    <w:lvl w:ilvl="2" w:tentative="0">
      <w:start w:val="1"/>
      <w:numFmt w:val="decimal"/>
      <w:suff w:val="space"/>
      <w:lvlText w:val="%3."/>
      <w:lvlJc w:val="left"/>
      <w:pPr>
        <w:ind w:left="2160" w:hanging="1316"/>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6A5BA749"/>
    <w:multiLevelType w:val="multilevel"/>
    <w:tmpl w:val="6A5BA749"/>
    <w:lvl w:ilvl="0" w:tentative="0">
      <w:start w:val="1"/>
      <w:numFmt w:val="decimal"/>
      <w:suff w:val="space"/>
      <w:lvlText w:val="%1."/>
      <w:lvlJc w:val="left"/>
      <w:pPr>
        <w:ind w:left="291" w:leftChars="0" w:hanging="275" w:firstLineChars="0"/>
      </w:pPr>
      <w:rPr>
        <w:sz w:val="24"/>
        <w:szCs w:val="24"/>
      </w:rPr>
    </w:lvl>
    <w:lvl w:ilvl="1" w:tentative="0">
      <w:start w:val="1"/>
      <w:numFmt w:val="decimal"/>
      <w:suff w:val="space"/>
      <w:lvlText w:val="%2."/>
      <w:lvlJc w:val="left"/>
      <w:pPr>
        <w:ind w:left="1440" w:hanging="929"/>
      </w:pPr>
      <w:rPr>
        <w:sz w:val="24"/>
        <w:szCs w:val="24"/>
      </w:rPr>
    </w:lvl>
    <w:lvl w:ilvl="2" w:tentative="0">
      <w:start w:val="1"/>
      <w:numFmt w:val="lowerLetter"/>
      <w:suff w:val="space"/>
      <w:lvlText w:val="%3."/>
      <w:lvlJc w:val="left"/>
      <w:pPr>
        <w:tabs>
          <w:tab w:val="left" w:pos="0"/>
        </w:tabs>
        <w:ind w:left="2160" w:hanging="1316"/>
      </w:pPr>
      <w:rPr>
        <w:rFonts w:hint="default"/>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94FD3"/>
    <w:rsid w:val="0DD203DE"/>
    <w:rsid w:val="12FC56ED"/>
    <w:rsid w:val="1ACC66D9"/>
    <w:rsid w:val="26B228B0"/>
    <w:rsid w:val="2714107B"/>
    <w:rsid w:val="30336FAA"/>
    <w:rsid w:val="452A0397"/>
    <w:rsid w:val="4A570F3A"/>
    <w:rsid w:val="4A7B35D0"/>
    <w:rsid w:val="4C9A22B7"/>
    <w:rsid w:val="4CF32B66"/>
    <w:rsid w:val="4DB21953"/>
    <w:rsid w:val="4EFF55FE"/>
    <w:rsid w:val="50E21C1C"/>
    <w:rsid w:val="60F52D6A"/>
    <w:rsid w:val="72FC77E5"/>
    <w:rsid w:val="77A27E81"/>
    <w:rsid w:val="7A603AC5"/>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spacing w:line="360" w:lineRule="auto"/>
      <w:ind w:firstLine="420"/>
    </w:pPr>
    <w:rPr>
      <w:rFonts w:ascii="宋体" w:hAnsi="宋体"/>
      <w:sz w:val="24"/>
    </w:rPr>
  </w:style>
  <w:style w:type="character" w:styleId="10">
    <w:name w:val="Strong"/>
    <w:basedOn w:val="9"/>
    <w:qFormat/>
    <w:uiPriority w:val="0"/>
    <w:rPr>
      <w:b/>
    </w:rPr>
  </w:style>
  <w:style w:type="paragraph" w:customStyle="1" w:styleId="11">
    <w:name w:val="表格标题"/>
    <w:basedOn w:val="1"/>
    <w:qFormat/>
    <w:uiPriority w:val="0"/>
    <w:pPr>
      <w:widowControl w:val="0"/>
      <w:shd w:val="clear" w:color="auto" w:fill="auto"/>
    </w:pPr>
    <w:rPr>
      <w:rFonts w:ascii="宋体" w:hAnsi="宋体" w:eastAsia="宋体" w:cs="宋体"/>
      <w:sz w:val="52"/>
      <w:szCs w:val="52"/>
      <w:u w:val="none"/>
      <w:lang w:val="zh-CN" w:eastAsia="zh-CN" w:bidi="zh-CN"/>
    </w:rPr>
  </w:style>
  <w:style w:type="paragraph" w:customStyle="1" w:styleId="12">
    <w:name w:val="正文文本1"/>
    <w:basedOn w:val="1"/>
    <w:qFormat/>
    <w:uiPriority w:val="0"/>
    <w:pPr>
      <w:widowControl w:val="0"/>
      <w:shd w:val="clear" w:color="auto" w:fill="auto"/>
      <w:spacing w:line="442" w:lineRule="auto"/>
    </w:pPr>
    <w:rPr>
      <w:rFonts w:ascii="宋体" w:hAnsi="宋体" w:eastAsia="宋体" w:cs="宋体"/>
      <w:sz w:val="60"/>
      <w:szCs w:val="6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4255</Words>
  <Characters>4738</Characters>
  <Lines>0</Lines>
  <Paragraphs>0</Paragraphs>
  <TotalTime>18</TotalTime>
  <ScaleCrop>false</ScaleCrop>
  <LinksUpToDate>false</LinksUpToDate>
  <CharactersWithSpaces>4865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2025-02-17T06:14:00Z</dcterms:created>
  <dc:creator>Administrator</dc:creator>
  <cp:lastModifiedBy>雪狼</cp:lastModifiedBy>
  <dcterms:modified xsi:type="dcterms:W3CDTF">2025-02-25T06:43:23Z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eyJoZGlkIjoiMTc4NjM2Yjk5ZTI0YmMwZmI3YTg5YTM2N2EyNjI3OWUiLCJ1c2VySWQiOiIyNjQxNDI2NTQifQ==</vt:lpwstr>
  </property>
  <property fmtid="{D5CDD505-2E9C-101B-9397-08002B2CF9AE}" pid="4" name="ICV">
    <vt:lpwstr>7D8A1865F57C4053AC153EB04E719F06_12</vt:lpwstr>
  </property>
</Properties>
</file>